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pPr w:leftFromText="180" w:rightFromText="180"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tblGrid>
      <w:tr w:rsidR="00066363" w14:paraId="35E93FAC" w14:textId="77777777" w:rsidTr="007D191B">
        <w:trPr>
          <w:trHeight w:val="2339"/>
        </w:trPr>
        <w:tc>
          <w:tcPr>
            <w:tcW w:w="2758" w:type="dxa"/>
          </w:tcPr>
          <w:tbl>
            <w:tblPr>
              <w:tblW w:w="0" w:type="auto"/>
              <w:tblInd w:w="24" w:type="dxa"/>
              <w:tblLook w:val="04A0" w:firstRow="1" w:lastRow="0" w:firstColumn="1" w:lastColumn="0" w:noHBand="0" w:noVBand="1"/>
            </w:tblPr>
            <w:tblGrid>
              <w:gridCol w:w="1240"/>
            </w:tblGrid>
            <w:tr w:rsidR="00066363" w14:paraId="09633C9C" w14:textId="77777777" w:rsidTr="007D191B">
              <w:trPr>
                <w:trHeight w:val="1"/>
              </w:trPr>
              <w:tc>
                <w:tcPr>
                  <w:tcW w:w="1240" w:type="dxa"/>
                  <w:shd w:val="clear" w:color="auto" w:fill="FFFFFF"/>
                </w:tcPr>
                <w:p w14:paraId="0D5823D4" w14:textId="77777777" w:rsidR="00066363" w:rsidRDefault="00066363" w:rsidP="00066363">
                  <w:pPr>
                    <w:pStyle w:val="afb"/>
                    <w:framePr w:hSpace="180" w:wrap="around" w:hAnchor="margin" w:y="-465"/>
                    <w:jc w:val="center"/>
                    <w:rPr>
                      <w:rFonts w:cs="Calibri"/>
                    </w:rPr>
                  </w:pPr>
                </w:p>
              </w:tc>
            </w:tr>
          </w:tbl>
          <w:p w14:paraId="3F18CFD0" w14:textId="77777777" w:rsidR="00066363" w:rsidRDefault="007C64B7" w:rsidP="00066363">
            <w:pPr>
              <w:jc w:val="center"/>
              <w:rPr>
                <w:b/>
              </w:rPr>
            </w:pPr>
            <w:bookmarkStart w:id="0" w:name="_GoBack"/>
            <w:r>
              <w:rPr>
                <w:rFonts w:ascii="Calibri" w:hAnsi="Calibri"/>
                <w:noProof/>
                <w:lang w:eastAsia="ru-RU"/>
              </w:rPr>
              <w:drawing>
                <wp:anchor distT="0" distB="0" distL="114300" distR="114300" simplePos="0" relativeHeight="251658240" behindDoc="0" locked="0" layoutInCell="1" allowOverlap="1" wp14:anchorId="35EF3256" wp14:editId="346AD241">
                  <wp:simplePos x="0" y="0"/>
                  <wp:positionH relativeFrom="column">
                    <wp:posOffset>-68580</wp:posOffset>
                  </wp:positionH>
                  <wp:positionV relativeFrom="paragraph">
                    <wp:posOffset>72292</wp:posOffset>
                  </wp:positionV>
                  <wp:extent cx="1687830" cy="1245235"/>
                  <wp:effectExtent l="0" t="0" r="7620" b="0"/>
                  <wp:wrapSquare wrapText="bothSides"/>
                  <wp:docPr id="2" name="Рисунок 2" descr="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830" cy="12452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14:paraId="503C6C8B" w14:textId="12D1BBC2" w:rsidR="003F647A" w:rsidRPr="002501E1" w:rsidRDefault="00DE005C" w:rsidP="00C40805">
      <w:pPr>
        <w:spacing w:after="0" w:line="240" w:lineRule="auto"/>
        <w:jc w:val="center"/>
        <w:rPr>
          <w:rFonts w:eastAsia="Batang" w:cstheme="minorHAnsi"/>
          <w:b/>
          <w:i/>
          <w:color w:val="2F5496" w:themeColor="accent5" w:themeShade="BF"/>
          <w:sz w:val="32"/>
          <w:szCs w:val="32"/>
          <w:lang w:eastAsia="ru-RU"/>
        </w:rPr>
      </w:pPr>
      <w:r>
        <w:rPr>
          <w:rFonts w:eastAsia="Batang" w:cstheme="minorHAnsi"/>
          <w:b/>
          <w:color w:val="2F5496" w:themeColor="accent5" w:themeShade="BF"/>
          <w:sz w:val="32"/>
          <w:szCs w:val="32"/>
          <w:lang w:eastAsia="ru-RU"/>
        </w:rPr>
        <w:t>АВИА</w:t>
      </w:r>
      <w:r w:rsidR="002501E1">
        <w:rPr>
          <w:rFonts w:eastAsia="Batang" w:cstheme="minorHAnsi"/>
          <w:b/>
          <w:color w:val="2F5496" w:themeColor="accent5" w:themeShade="BF"/>
          <w:sz w:val="32"/>
          <w:szCs w:val="32"/>
          <w:lang w:eastAsia="ru-RU"/>
        </w:rPr>
        <w:t xml:space="preserve"> </w:t>
      </w:r>
      <w:r w:rsidR="002501E1" w:rsidRPr="002501E1">
        <w:rPr>
          <w:rFonts w:eastAsia="Batang" w:cstheme="minorHAnsi"/>
          <w:b/>
          <w:color w:val="2F5496" w:themeColor="accent5" w:themeShade="BF"/>
          <w:sz w:val="32"/>
          <w:szCs w:val="32"/>
          <w:lang w:eastAsia="ru-RU"/>
        </w:rPr>
        <w:t>ТУР</w:t>
      </w:r>
      <w:r w:rsidR="00C40805">
        <w:rPr>
          <w:rFonts w:eastAsia="Batang" w:cstheme="minorHAnsi"/>
          <w:b/>
          <w:color w:val="2F5496" w:themeColor="accent5" w:themeShade="BF"/>
          <w:sz w:val="32"/>
          <w:szCs w:val="32"/>
          <w:lang w:eastAsia="ru-RU"/>
        </w:rPr>
        <w:t xml:space="preserve"> </w:t>
      </w:r>
      <w:r>
        <w:rPr>
          <w:rFonts w:eastAsia="Batang" w:cstheme="minorHAnsi"/>
          <w:b/>
          <w:color w:val="2F5496" w:themeColor="accent5" w:themeShade="BF"/>
          <w:sz w:val="32"/>
          <w:szCs w:val="32"/>
          <w:lang w:eastAsia="ru-RU"/>
        </w:rPr>
        <w:t>В ТЮМЕНЬ</w:t>
      </w:r>
    </w:p>
    <w:p w14:paraId="391D0024" w14:textId="338294D9" w:rsidR="003F647A" w:rsidRPr="00F424C0" w:rsidRDefault="002501E1" w:rsidP="00C40805">
      <w:pPr>
        <w:spacing w:after="0" w:line="240" w:lineRule="auto"/>
        <w:jc w:val="center"/>
        <w:rPr>
          <w:rFonts w:eastAsia="Batang" w:cstheme="minorHAnsi"/>
          <w:b/>
          <w:color w:val="2F5496" w:themeColor="accent5" w:themeShade="BF"/>
          <w:sz w:val="32"/>
          <w:szCs w:val="36"/>
          <w:lang w:eastAsia="ru-RU"/>
        </w:rPr>
      </w:pPr>
      <w:r w:rsidRPr="00F424C0">
        <w:rPr>
          <w:rFonts w:eastAsia="Batang" w:cstheme="minorHAnsi"/>
          <w:b/>
          <w:color w:val="2F5496" w:themeColor="accent5" w:themeShade="BF"/>
          <w:sz w:val="32"/>
          <w:szCs w:val="36"/>
          <w:lang w:eastAsia="ru-RU"/>
        </w:rPr>
        <w:t>«</w:t>
      </w:r>
      <w:r w:rsidR="00DE005C">
        <w:rPr>
          <w:rFonts w:eastAsia="Batang" w:cstheme="minorHAnsi"/>
          <w:b/>
          <w:color w:val="2F5496" w:themeColor="accent5" w:themeShade="BF"/>
          <w:sz w:val="32"/>
          <w:szCs w:val="36"/>
          <w:lang w:eastAsia="ru-RU"/>
        </w:rPr>
        <w:t>Волшебство новогодней ночи в горячем сердце Сибири</w:t>
      </w:r>
      <w:r w:rsidR="00F424C0" w:rsidRPr="00F424C0">
        <w:rPr>
          <w:rFonts w:eastAsia="Batang" w:cstheme="minorHAnsi"/>
          <w:b/>
          <w:color w:val="2F5496" w:themeColor="accent5" w:themeShade="BF"/>
          <w:sz w:val="32"/>
          <w:szCs w:val="36"/>
          <w:lang w:eastAsia="ru-RU"/>
        </w:rPr>
        <w:t>»</w:t>
      </w:r>
    </w:p>
    <w:p w14:paraId="64BE6694" w14:textId="4C4EFCB4" w:rsidR="003F647A" w:rsidRPr="00C40805" w:rsidRDefault="00DE005C" w:rsidP="00C40805">
      <w:pPr>
        <w:spacing w:after="0" w:line="240" w:lineRule="auto"/>
        <w:jc w:val="center"/>
        <w:rPr>
          <w:rFonts w:eastAsia="Batang" w:cstheme="minorHAnsi"/>
          <w:b/>
          <w:lang w:eastAsia="ru-RU"/>
        </w:rPr>
      </w:pPr>
      <w:r>
        <w:rPr>
          <w:rFonts w:eastAsia="Batang" w:cstheme="minorHAnsi"/>
          <w:b/>
          <w:color w:val="2F5496" w:themeColor="accent5" w:themeShade="BF"/>
          <w:sz w:val="24"/>
          <w:szCs w:val="24"/>
          <w:lang w:eastAsia="ru-RU"/>
        </w:rPr>
        <w:t>Тюмень  Тобольск - Покровское</w:t>
      </w:r>
      <w:r w:rsidR="00C40805">
        <w:rPr>
          <w:rFonts w:cstheme="minorHAnsi"/>
          <w:b/>
          <w:color w:val="2F5496" w:themeColor="accent5" w:themeShade="BF"/>
          <w:sz w:val="28"/>
          <w:szCs w:val="28"/>
        </w:rPr>
        <w:t xml:space="preserve">                                                                 </w:t>
      </w:r>
    </w:p>
    <w:p w14:paraId="77722A48" w14:textId="19E1D51A" w:rsidR="000E11CB" w:rsidRDefault="00463CAD" w:rsidP="007E6F55">
      <w:pPr>
        <w:spacing w:line="240" w:lineRule="auto"/>
        <w:jc w:val="center"/>
        <w:rPr>
          <w:rFonts w:eastAsia="Batang" w:cstheme="minorHAnsi"/>
          <w:b/>
          <w:color w:val="2F5496" w:themeColor="accent5" w:themeShade="BF"/>
          <w:lang w:eastAsia="ru-RU"/>
        </w:rPr>
      </w:pPr>
      <w:r>
        <w:rPr>
          <w:rFonts w:eastAsia="Batang" w:cstheme="minorHAnsi"/>
          <w:b/>
          <w:color w:val="2F5496" w:themeColor="accent5" w:themeShade="BF"/>
          <w:lang w:eastAsia="ru-RU"/>
        </w:rPr>
        <w:t>4</w:t>
      </w:r>
      <w:r w:rsidR="00C40805" w:rsidRPr="00C40805">
        <w:rPr>
          <w:rFonts w:eastAsia="Batang" w:cstheme="minorHAnsi"/>
          <w:b/>
          <w:color w:val="2F5496" w:themeColor="accent5" w:themeShade="BF"/>
          <w:lang w:eastAsia="ru-RU"/>
        </w:rPr>
        <w:t xml:space="preserve"> </w:t>
      </w:r>
      <w:r w:rsidR="00DE005C">
        <w:rPr>
          <w:rFonts w:eastAsia="Batang" w:cstheme="minorHAnsi"/>
          <w:b/>
          <w:color w:val="2F5496" w:themeColor="accent5" w:themeShade="BF"/>
          <w:lang w:eastAsia="ru-RU"/>
        </w:rPr>
        <w:t xml:space="preserve">дня / 3 </w:t>
      </w:r>
      <w:r w:rsidR="00C40805" w:rsidRPr="00C40805">
        <w:rPr>
          <w:rFonts w:eastAsia="Batang" w:cstheme="minorHAnsi"/>
          <w:b/>
          <w:color w:val="2F5496" w:themeColor="accent5" w:themeShade="BF"/>
          <w:lang w:eastAsia="ru-RU"/>
        </w:rPr>
        <w:t>ночи</w:t>
      </w:r>
      <w:r w:rsidR="00C40805">
        <w:rPr>
          <w:rFonts w:eastAsia="Batang" w:cstheme="minorHAnsi"/>
          <w:b/>
          <w:color w:val="2F5496" w:themeColor="accent5" w:themeShade="BF"/>
          <w:lang w:eastAsia="ru-RU"/>
        </w:rPr>
        <w:t xml:space="preserve"> </w:t>
      </w:r>
    </w:p>
    <w:p w14:paraId="71CD0949" w14:textId="7E3D26DE" w:rsidR="00970918" w:rsidRDefault="000162D4" w:rsidP="00282122">
      <w:pPr>
        <w:spacing w:line="240" w:lineRule="auto"/>
        <w:jc w:val="center"/>
        <w:rPr>
          <w:rFonts w:eastAsia="Batang" w:cstheme="minorHAnsi"/>
          <w:b/>
          <w:color w:val="2F5496" w:themeColor="accent5" w:themeShade="BF"/>
          <w:lang w:eastAsia="ru-RU"/>
        </w:rPr>
      </w:pPr>
      <w:r>
        <w:rPr>
          <w:rFonts w:eastAsia="Batang" w:cstheme="minorHAnsi"/>
          <w:b/>
          <w:color w:val="2F5496" w:themeColor="accent5" w:themeShade="BF"/>
          <w:lang w:eastAsia="ru-RU"/>
        </w:rPr>
        <w:t>Декабрь</w:t>
      </w:r>
      <w:r w:rsidR="00970918">
        <w:rPr>
          <w:rFonts w:eastAsia="Batang" w:cstheme="minorHAnsi"/>
          <w:b/>
          <w:color w:val="2F5496" w:themeColor="accent5" w:themeShade="BF"/>
          <w:lang w:eastAsia="ru-RU"/>
        </w:rPr>
        <w:t xml:space="preserve">: </w:t>
      </w:r>
      <w:r w:rsidR="00536195">
        <w:rPr>
          <w:rFonts w:eastAsia="Batang" w:cstheme="minorHAnsi"/>
          <w:b/>
          <w:color w:val="2F5496" w:themeColor="accent5" w:themeShade="BF"/>
          <w:lang w:eastAsia="ru-RU"/>
        </w:rPr>
        <w:t>3</w:t>
      </w:r>
      <w:r w:rsidR="00970918">
        <w:rPr>
          <w:rFonts w:eastAsia="Batang" w:cstheme="minorHAnsi"/>
          <w:b/>
          <w:color w:val="2F5496" w:themeColor="accent5" w:themeShade="BF"/>
          <w:lang w:eastAsia="ru-RU"/>
        </w:rPr>
        <w:t>1.12</w:t>
      </w:r>
      <w:r>
        <w:rPr>
          <w:rFonts w:eastAsia="Batang" w:cstheme="minorHAnsi"/>
          <w:b/>
          <w:color w:val="2F5496" w:themeColor="accent5" w:themeShade="BF"/>
          <w:lang w:eastAsia="ru-RU"/>
        </w:rPr>
        <w:t>.24</w:t>
      </w:r>
      <w:r w:rsidR="00970918">
        <w:rPr>
          <w:rFonts w:eastAsia="Batang" w:cstheme="minorHAnsi"/>
          <w:b/>
          <w:color w:val="2F5496" w:themeColor="accent5" w:themeShade="BF"/>
          <w:lang w:eastAsia="ru-RU"/>
        </w:rPr>
        <w:t>-0</w:t>
      </w:r>
      <w:r w:rsidR="00DE005C">
        <w:rPr>
          <w:rFonts w:eastAsia="Batang" w:cstheme="minorHAnsi"/>
          <w:b/>
          <w:color w:val="2F5496" w:themeColor="accent5" w:themeShade="BF"/>
          <w:lang w:eastAsia="ru-RU"/>
        </w:rPr>
        <w:t>3</w:t>
      </w:r>
      <w:r w:rsidR="00970918">
        <w:rPr>
          <w:rFonts w:eastAsia="Batang" w:cstheme="minorHAnsi"/>
          <w:b/>
          <w:color w:val="2F5496" w:themeColor="accent5" w:themeShade="BF"/>
          <w:lang w:eastAsia="ru-RU"/>
        </w:rPr>
        <w:t>.01</w:t>
      </w:r>
      <w:r>
        <w:rPr>
          <w:rFonts w:eastAsia="Batang" w:cstheme="minorHAnsi"/>
          <w:b/>
          <w:color w:val="2F5496" w:themeColor="accent5" w:themeShade="BF"/>
          <w:lang w:eastAsia="ru-RU"/>
        </w:rPr>
        <w:t>.25</w:t>
      </w:r>
    </w:p>
    <w:p w14:paraId="1ABFB5A9" w14:textId="77777777" w:rsidR="000162D4" w:rsidRDefault="00DE005C" w:rsidP="00DE005C">
      <w:pPr>
        <w:spacing w:after="0" w:line="240" w:lineRule="auto"/>
        <w:ind w:left="-142" w:firstLine="426"/>
        <w:jc w:val="both"/>
        <w:rPr>
          <w:rFonts w:cstheme="minorHAnsi"/>
          <w:b/>
          <w:bCs/>
          <w:color w:val="2F5496" w:themeColor="accent5" w:themeShade="BF"/>
          <w:sz w:val="20"/>
          <w:szCs w:val="20"/>
          <w:shd w:val="clear" w:color="auto" w:fill="FAFAFA"/>
        </w:rPr>
      </w:pPr>
      <w:r w:rsidRPr="00DE005C">
        <w:rPr>
          <w:rFonts w:cstheme="minorHAnsi"/>
          <w:b/>
          <w:bCs/>
          <w:color w:val="2F5496" w:themeColor="accent5" w:themeShade="BF"/>
          <w:sz w:val="20"/>
          <w:szCs w:val="20"/>
          <w:shd w:val="clear" w:color="auto" w:fill="FAFAFA"/>
        </w:rPr>
        <w:t xml:space="preserve">Новогодняя ночь в столице сибиряков Тюмени, в белоснежных объятиях русской зимы! Сибирь встречает гостей с горячим сердцем и всем своим легендарным сибирским гостеприимством! </w:t>
      </w:r>
    </w:p>
    <w:p w14:paraId="3258D88E" w14:textId="77777777" w:rsidR="000162D4" w:rsidRDefault="00DE005C" w:rsidP="00DE005C">
      <w:pPr>
        <w:spacing w:after="0" w:line="240" w:lineRule="auto"/>
        <w:ind w:left="-142" w:firstLine="426"/>
        <w:jc w:val="both"/>
        <w:rPr>
          <w:rFonts w:cstheme="minorHAnsi"/>
          <w:b/>
          <w:bCs/>
          <w:color w:val="2F5496" w:themeColor="accent5" w:themeShade="BF"/>
          <w:sz w:val="20"/>
          <w:szCs w:val="20"/>
          <w:shd w:val="clear" w:color="auto" w:fill="FAFAFA"/>
        </w:rPr>
      </w:pPr>
      <w:r w:rsidRPr="00DE005C">
        <w:rPr>
          <w:rFonts w:cstheme="minorHAnsi"/>
          <w:b/>
          <w:bCs/>
          <w:color w:val="2F5496" w:themeColor="accent5" w:themeShade="BF"/>
          <w:sz w:val="20"/>
          <w:szCs w:val="20"/>
          <w:shd w:val="clear" w:color="auto" w:fill="FAFAFA"/>
        </w:rPr>
        <w:t xml:space="preserve">Встречаем новогоднюю ночь в Тюмени - вас ждут изысканные угощения от бренд-шефа, праздничное шоу с ведущим и выступление кавер-группы, поздравления Деда Мороза и Снегурочки. </w:t>
      </w:r>
    </w:p>
    <w:p w14:paraId="4B4D02AE" w14:textId="77777777" w:rsidR="000162D4" w:rsidRDefault="00DE005C" w:rsidP="00DE005C">
      <w:pPr>
        <w:spacing w:after="0" w:line="240" w:lineRule="auto"/>
        <w:ind w:left="-142" w:firstLine="426"/>
        <w:jc w:val="both"/>
        <w:rPr>
          <w:rFonts w:cstheme="minorHAnsi"/>
          <w:b/>
          <w:bCs/>
          <w:color w:val="2F5496" w:themeColor="accent5" w:themeShade="BF"/>
          <w:sz w:val="20"/>
          <w:szCs w:val="20"/>
          <w:shd w:val="clear" w:color="auto" w:fill="FAFAFA"/>
        </w:rPr>
      </w:pPr>
      <w:r w:rsidRPr="00DE005C">
        <w:rPr>
          <w:rFonts w:cstheme="minorHAnsi"/>
          <w:b/>
          <w:bCs/>
          <w:color w:val="2F5496" w:themeColor="accent5" w:themeShade="BF"/>
          <w:sz w:val="20"/>
          <w:szCs w:val="20"/>
          <w:shd w:val="clear" w:color="auto" w:fill="FAFAFA"/>
        </w:rPr>
        <w:t xml:space="preserve">Каждый день будем пробовать Сибирь на вкус и погружаться в неповторимый сибирский колорит, собирая свою неповторимую коллекцию сибирских чудес! Понежимся в горячих источниках из сердца земли и подберем ключи к сердцу первого русского города Сибири Тюмени, погуляем по кварталу купеческих деревянных особняков с фантастической, не имеющей аналогов в мире резьбой, отобедаем сибирскими блюдами в роскошном доме купца Чиралова. </w:t>
      </w:r>
    </w:p>
    <w:p w14:paraId="36B35682" w14:textId="77777777" w:rsidR="000162D4" w:rsidRDefault="00DE005C" w:rsidP="00DE005C">
      <w:pPr>
        <w:spacing w:after="0" w:line="240" w:lineRule="auto"/>
        <w:ind w:left="-142" w:firstLine="426"/>
        <w:jc w:val="both"/>
        <w:rPr>
          <w:rFonts w:cstheme="minorHAnsi"/>
          <w:b/>
          <w:bCs/>
          <w:color w:val="2F5496" w:themeColor="accent5" w:themeShade="BF"/>
          <w:sz w:val="20"/>
          <w:szCs w:val="20"/>
          <w:shd w:val="clear" w:color="auto" w:fill="FAFAFA"/>
        </w:rPr>
      </w:pPr>
      <w:r w:rsidRPr="00DE005C">
        <w:rPr>
          <w:rFonts w:cstheme="minorHAnsi"/>
          <w:b/>
          <w:bCs/>
          <w:color w:val="2F5496" w:themeColor="accent5" w:themeShade="BF"/>
          <w:sz w:val="20"/>
          <w:szCs w:val="20"/>
          <w:shd w:val="clear" w:color="auto" w:fill="FAFAFA"/>
        </w:rPr>
        <w:t>В Тобольске посетим единственный в Сибири белокаменный кремль и великолепную Резиденцию Тобольских губернаторов, научимся печь тобольские пряники.</w:t>
      </w:r>
    </w:p>
    <w:p w14:paraId="5C5767DC" w14:textId="646CA2ED" w:rsidR="00F424C0" w:rsidRPr="00DE005C" w:rsidRDefault="00DE005C" w:rsidP="00DE005C">
      <w:pPr>
        <w:spacing w:after="0" w:line="240" w:lineRule="auto"/>
        <w:ind w:left="-142" w:firstLine="426"/>
        <w:jc w:val="both"/>
        <w:rPr>
          <w:rFonts w:eastAsia="Times New Roman" w:cstheme="minorHAnsi"/>
          <w:b/>
          <w:bCs/>
          <w:color w:val="2F5496" w:themeColor="accent5" w:themeShade="BF"/>
          <w:sz w:val="20"/>
          <w:szCs w:val="20"/>
          <w:shd w:val="clear" w:color="auto" w:fill="FFFFFF"/>
          <w:lang w:eastAsia="ru-RU"/>
        </w:rPr>
      </w:pPr>
      <w:r w:rsidRPr="00DE005C">
        <w:rPr>
          <w:rFonts w:cstheme="minorHAnsi"/>
          <w:b/>
          <w:bCs/>
          <w:color w:val="2F5496" w:themeColor="accent5" w:themeShade="BF"/>
          <w:sz w:val="20"/>
          <w:szCs w:val="20"/>
          <w:shd w:val="clear" w:color="auto" w:fill="FAFAFA"/>
        </w:rPr>
        <w:t xml:space="preserve"> В родном селе самого таинственного персонажа русской истории Григория Распутина нам раскроют правдивые обстоятельства жизни наставника венценосной Семьи. С щедрыми сибирскими застольями!</w:t>
      </w:r>
    </w:p>
    <w:p w14:paraId="7DC4F6EF" w14:textId="77777777" w:rsidR="003F647A" w:rsidRPr="00E96138" w:rsidRDefault="003F647A" w:rsidP="007C64B7">
      <w:pPr>
        <w:shd w:val="clear" w:color="auto" w:fill="FFFFFF"/>
        <w:spacing w:after="0" w:line="240" w:lineRule="auto"/>
        <w:rPr>
          <w:rFonts w:ascii="Times New Roman" w:hAnsi="Times New Roman" w:cs="Times New Roman"/>
          <w:b/>
          <w:i/>
          <w:color w:val="000000"/>
          <w:sz w:val="16"/>
          <w:szCs w:val="16"/>
        </w:rPr>
      </w:pPr>
    </w:p>
    <w:p w14:paraId="08423759" w14:textId="77777777" w:rsidR="00E96138" w:rsidRPr="00E96138" w:rsidRDefault="00E96138" w:rsidP="007C64B7">
      <w:pPr>
        <w:shd w:val="clear" w:color="auto" w:fill="FFFFFF"/>
        <w:spacing w:after="0" w:line="240" w:lineRule="auto"/>
        <w:rPr>
          <w:rFonts w:ascii="Times New Roman" w:hAnsi="Times New Roman" w:cs="Times New Roman"/>
          <w:b/>
          <w:i/>
          <w:color w:val="000000"/>
          <w:sz w:val="16"/>
          <w:szCs w:val="16"/>
        </w:rPr>
      </w:pPr>
    </w:p>
    <w:tbl>
      <w:tblPr>
        <w:tblStyle w:val="af7"/>
        <w:tblW w:w="0" w:type="auto"/>
        <w:tblInd w:w="-572" w:type="dxa"/>
        <w:tblLook w:val="04A0" w:firstRow="1" w:lastRow="0" w:firstColumn="1" w:lastColumn="0" w:noHBand="0" w:noVBand="1"/>
      </w:tblPr>
      <w:tblGrid>
        <w:gridCol w:w="1134"/>
        <w:gridCol w:w="9633"/>
      </w:tblGrid>
      <w:tr w:rsidR="00167DE4" w:rsidRPr="00B56C62" w14:paraId="494D6BC4" w14:textId="77777777" w:rsidTr="00DE005C">
        <w:trPr>
          <w:trHeight w:val="625"/>
        </w:trPr>
        <w:tc>
          <w:tcPr>
            <w:tcW w:w="1134" w:type="dxa"/>
            <w:shd w:val="clear" w:color="auto" w:fill="9CC2E5" w:themeFill="accent1" w:themeFillTint="99"/>
          </w:tcPr>
          <w:p w14:paraId="6F520302" w14:textId="77777777" w:rsidR="0034605B" w:rsidRPr="00D96CF4" w:rsidRDefault="00167DE4" w:rsidP="007C64B7">
            <w:pPr>
              <w:jc w:val="center"/>
              <w:rPr>
                <w:rFonts w:cs="Times New Roman"/>
                <w:b/>
                <w:color w:val="000000"/>
                <w:sz w:val="20"/>
                <w:szCs w:val="20"/>
              </w:rPr>
            </w:pPr>
            <w:r w:rsidRPr="00D96CF4">
              <w:rPr>
                <w:rFonts w:cs="Times New Roman"/>
                <w:b/>
                <w:color w:val="000000"/>
                <w:sz w:val="20"/>
                <w:szCs w:val="20"/>
              </w:rPr>
              <w:t>1</w:t>
            </w:r>
            <w:r w:rsidR="00D33B9A" w:rsidRPr="00D96CF4">
              <w:rPr>
                <w:rFonts w:cs="Times New Roman"/>
                <w:b/>
                <w:color w:val="000000"/>
                <w:sz w:val="20"/>
                <w:szCs w:val="20"/>
              </w:rPr>
              <w:t xml:space="preserve"> день</w:t>
            </w:r>
          </w:p>
          <w:p w14:paraId="384A4DFA" w14:textId="77777777" w:rsidR="00167DE4" w:rsidRPr="00D96CF4" w:rsidRDefault="00970918" w:rsidP="00341899">
            <w:pPr>
              <w:shd w:val="clear" w:color="auto" w:fill="9CC2E5" w:themeFill="accent1" w:themeFillTint="99"/>
              <w:jc w:val="center"/>
              <w:rPr>
                <w:rFonts w:cs="Times New Roman"/>
                <w:b/>
                <w:color w:val="000000" w:themeColor="text1"/>
                <w:sz w:val="20"/>
                <w:szCs w:val="20"/>
                <w:shd w:val="clear" w:color="auto" w:fill="FFFFFF"/>
              </w:rPr>
            </w:pPr>
            <w:r>
              <w:rPr>
                <w:rFonts w:cs="Times New Roman"/>
                <w:b/>
                <w:color w:val="000000" w:themeColor="text1"/>
                <w:sz w:val="20"/>
                <w:szCs w:val="20"/>
                <w:shd w:val="clear" w:color="auto" w:fill="9CC2E5" w:themeFill="accent1" w:themeFillTint="99"/>
              </w:rPr>
              <w:t>3</w:t>
            </w:r>
            <w:r w:rsidR="00282122">
              <w:rPr>
                <w:rFonts w:cs="Times New Roman"/>
                <w:b/>
                <w:color w:val="000000" w:themeColor="text1"/>
                <w:sz w:val="20"/>
                <w:szCs w:val="20"/>
                <w:shd w:val="clear" w:color="auto" w:fill="9CC2E5" w:themeFill="accent1" w:themeFillTint="99"/>
              </w:rPr>
              <w:t>1</w:t>
            </w:r>
            <w:r w:rsidR="00341899">
              <w:rPr>
                <w:rFonts w:cs="Times New Roman"/>
                <w:b/>
                <w:color w:val="000000" w:themeColor="text1"/>
                <w:sz w:val="20"/>
                <w:szCs w:val="20"/>
                <w:shd w:val="clear" w:color="auto" w:fill="9CC2E5" w:themeFill="accent1" w:themeFillTint="99"/>
              </w:rPr>
              <w:t>.12.24</w:t>
            </w:r>
            <w:r>
              <w:rPr>
                <w:rFonts w:cs="Times New Roman"/>
                <w:b/>
                <w:color w:val="000000" w:themeColor="text1"/>
                <w:sz w:val="20"/>
                <w:szCs w:val="20"/>
                <w:shd w:val="clear" w:color="auto" w:fill="9CC2E5" w:themeFill="accent1" w:themeFillTint="99"/>
              </w:rPr>
              <w:t xml:space="preserve"> </w:t>
            </w:r>
          </w:p>
        </w:tc>
        <w:tc>
          <w:tcPr>
            <w:tcW w:w="9633" w:type="dxa"/>
          </w:tcPr>
          <w:p w14:paraId="25DA3DCF"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Самостоятельное прибытие в Тюмень</w:t>
            </w:r>
          </w:p>
          <w:p w14:paraId="4081F65B" w14:textId="3F0E6408"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13:15 Сбор группы в аэропорту с табличкой "Название тура"</w:t>
            </w:r>
          </w:p>
          <w:p w14:paraId="54D4D7D3"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13:30 Отправление в Тюмень.</w:t>
            </w:r>
          </w:p>
          <w:p w14:paraId="0468A088"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Новогодняя ночь в белоснежных объятиях настоящей русской зимы, в столице сибиряков и сибирского гостеприимства! Красавица-Тюмень в морозном кружеве подарит прекрасное новогоднее настроение и чарующие впечатления на обзорной экскурсии "Зимний разгуляй". Вас ждут самые нарядные новогодние локации, самые красивые Тюменские елки, очаровательные фотозоны и самые невероятные фотографии из сердца Сибири!</w:t>
            </w:r>
          </w:p>
          <w:p w14:paraId="3CE343F1" w14:textId="44B8FF36"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Тюмень </w:t>
            </w:r>
            <w:r w:rsidRPr="00DE005C">
              <w:rPr>
                <w:rFonts w:asciiTheme="minorHAnsi" w:hAnsiTheme="minorHAnsi" w:cstheme="minorHAnsi"/>
                <w:color w:val="212529"/>
                <w:sz w:val="18"/>
                <w:szCs w:val="18"/>
              </w:rPr>
              <w:t>- первый русский город Сибири, хранительница белокаменных шедевров «сибирского барокко», уникальной деревянной резьбы своих купеческих особняков и артефактов начала нефтяной «тюменской эры». Богатый и успешный сибирский город, очень ухоженный и красивый, с собственным обаянием и ярким историческим колоритом. Наши гиды влюблены в Тюмень и покажут нам все «визитные карточки» Тюмени. Мы побываем на историческом месте, где началась Тюмень, полюбуемся жемчужинами «сибирского барокко», увидим памятник первооткрывателям тюменского «черного золота», услышим рассказ о развитии нефтяного промысла в Тюмени.</w:t>
            </w:r>
          </w:p>
          <w:p w14:paraId="75B259C7"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Пробуем Сибирь на вкус! </w:t>
            </w:r>
            <w:r w:rsidRPr="00DE005C">
              <w:rPr>
                <w:rStyle w:val="afc"/>
                <w:rFonts w:asciiTheme="minorHAnsi" w:eastAsia="Arial" w:hAnsiTheme="minorHAnsi" w:cstheme="minorHAnsi"/>
                <w:color w:val="212529"/>
                <w:sz w:val="18"/>
                <w:szCs w:val="18"/>
              </w:rPr>
              <w:t>Обед в роскошном доме купца Чиралова, с блюдами неповторимой сибирской кухни.</w:t>
            </w:r>
            <w:r w:rsidRPr="00DE005C">
              <w:rPr>
                <w:rFonts w:asciiTheme="minorHAnsi" w:hAnsiTheme="minorHAnsi" w:cstheme="minorHAnsi"/>
                <w:color w:val="212529"/>
                <w:sz w:val="18"/>
                <w:szCs w:val="18"/>
              </w:rPr>
              <w:t> Знакомство с Тюменью начнется обедом в великолепном теремке с пышной резьбой и миниатюрными башенками на крыше – особняке купца Чиралова. Среди тюменцев бытует легенда, что дом Чиралова исполняет желания – стоит только прикоснуться к одной из стен особняка. Мы полюбуемся особняком XIX века, услышим рассказ о его владельце – богатейшем тюменском кожевеннике купце Чиралове, и отобедаем в лучшей ресторации Тюмени, которая теперь расположилась в этом сказочном доме.</w:t>
            </w:r>
          </w:p>
          <w:p w14:paraId="562B1057"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Жемчужина Тюмени - Тюменская набережная, которая считается одной из самых красивых в России. Это еще и одна из самых необычных набережных – она состоит из 4 уровней, украшенных тематическими скульптурами, которые представляют собой своеобразную летопись истории Тюмени. Отсюда открываются завораживающие виды на реку Тура, Заречную и Затюменскую часть города. Особенно красив Мост Влюбленных, который очертаниями напоминает фонтан нефти.</w:t>
            </w:r>
          </w:p>
          <w:p w14:paraId="4D1ECCEB"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Размещение в гостинице. Подготовка к Новому году.</w:t>
            </w:r>
          </w:p>
          <w:p w14:paraId="31A8421E" w14:textId="08239AC1"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Наступает самая долгожданная новогодняя ночь! Вас ждет приветственный фуршет - бокал шампанского и тематическая фотозона с фотографом за полчаса до Нового года. Встреча Нового, 2025 года - в нарядном зале царит волшебная атмосфера, вас ждут изысканные авторские блюда от бренд-шефа, море улыбок и веселья! Новогодняя развлекательная программа с ведущим и выступлением кавер-группы, завораживающее лазерное шоу и поздравления Деда Мороза и Снегурочки! С Новым годом!</w:t>
            </w:r>
            <w:r>
              <w:rPr>
                <w:rStyle w:val="afc"/>
                <w:rFonts w:asciiTheme="minorHAnsi" w:eastAsia="Arial" w:hAnsiTheme="minorHAnsi" w:cstheme="minorHAnsi"/>
                <w:color w:val="212529"/>
                <w:sz w:val="18"/>
                <w:szCs w:val="18"/>
              </w:rPr>
              <w:t xml:space="preserve"> </w:t>
            </w:r>
            <w:r w:rsidRPr="00DE005C">
              <w:rPr>
                <w:rStyle w:val="afc"/>
                <w:rFonts w:asciiTheme="minorHAnsi" w:eastAsia="Arial" w:hAnsiTheme="minorHAnsi" w:cstheme="minorHAnsi"/>
                <w:color w:val="212529"/>
                <w:sz w:val="18"/>
                <w:szCs w:val="18"/>
              </w:rPr>
              <w:t>(за доп. плату при покупке тура)</w:t>
            </w:r>
          </w:p>
          <w:p w14:paraId="2673F367" w14:textId="77777777" w:rsidR="00341899" w:rsidRPr="00DE005C" w:rsidRDefault="00341899" w:rsidP="00DE005C">
            <w:pPr>
              <w:pStyle w:val="afd"/>
              <w:shd w:val="clear" w:color="auto" w:fill="FFFFFF"/>
              <w:spacing w:before="0" w:beforeAutospacing="0" w:after="0" w:afterAutospacing="0"/>
              <w:jc w:val="both"/>
              <w:rPr>
                <w:rFonts w:asciiTheme="minorHAnsi" w:hAnsiTheme="minorHAnsi" w:cstheme="minorHAnsi"/>
                <w:color w:val="000000"/>
                <w:sz w:val="18"/>
                <w:szCs w:val="18"/>
                <w:shd w:val="clear" w:color="auto" w:fill="FFFFFF"/>
              </w:rPr>
            </w:pPr>
          </w:p>
        </w:tc>
      </w:tr>
      <w:tr w:rsidR="00167DE4" w:rsidRPr="00D96CF4" w14:paraId="36DC0D1B" w14:textId="77777777" w:rsidTr="00DE005C">
        <w:tc>
          <w:tcPr>
            <w:tcW w:w="1134" w:type="dxa"/>
            <w:shd w:val="clear" w:color="auto" w:fill="9CC2E5" w:themeFill="accent1" w:themeFillTint="99"/>
          </w:tcPr>
          <w:p w14:paraId="3A2C24A1" w14:textId="77777777" w:rsidR="00E86C13" w:rsidRPr="00B56C62" w:rsidRDefault="00E86C13" w:rsidP="007C64B7">
            <w:pPr>
              <w:jc w:val="center"/>
              <w:rPr>
                <w:rFonts w:cs="Times New Roman"/>
                <w:b/>
                <w:color w:val="000000"/>
                <w:sz w:val="20"/>
                <w:szCs w:val="20"/>
              </w:rPr>
            </w:pPr>
          </w:p>
          <w:p w14:paraId="4A8619F1" w14:textId="77777777" w:rsidR="00E86C13" w:rsidRPr="00B56C62" w:rsidRDefault="00E86C13" w:rsidP="007C64B7">
            <w:pPr>
              <w:jc w:val="center"/>
              <w:rPr>
                <w:rFonts w:cs="Times New Roman"/>
                <w:b/>
                <w:color w:val="000000"/>
                <w:sz w:val="20"/>
                <w:szCs w:val="20"/>
              </w:rPr>
            </w:pPr>
          </w:p>
          <w:p w14:paraId="159E0A25" w14:textId="77777777" w:rsidR="00E86C13" w:rsidRPr="00B56C62" w:rsidRDefault="00E86C13" w:rsidP="007C64B7">
            <w:pPr>
              <w:jc w:val="center"/>
              <w:rPr>
                <w:rFonts w:cs="Times New Roman"/>
                <w:b/>
                <w:color w:val="000000"/>
                <w:sz w:val="20"/>
                <w:szCs w:val="20"/>
              </w:rPr>
            </w:pPr>
          </w:p>
          <w:p w14:paraId="6AF7EDE1" w14:textId="77777777" w:rsidR="00E86C13" w:rsidRPr="00B56C62" w:rsidRDefault="00E86C13" w:rsidP="007C64B7">
            <w:pPr>
              <w:jc w:val="center"/>
              <w:rPr>
                <w:rFonts w:cs="Times New Roman"/>
                <w:b/>
                <w:color w:val="000000"/>
                <w:sz w:val="20"/>
                <w:szCs w:val="20"/>
              </w:rPr>
            </w:pPr>
          </w:p>
          <w:p w14:paraId="446DB2AB" w14:textId="77777777" w:rsidR="00E86C13" w:rsidRPr="00B56C62" w:rsidRDefault="00E86C13" w:rsidP="007C64B7">
            <w:pPr>
              <w:jc w:val="center"/>
              <w:rPr>
                <w:rFonts w:cs="Times New Roman"/>
                <w:b/>
                <w:color w:val="000000"/>
                <w:sz w:val="20"/>
                <w:szCs w:val="20"/>
              </w:rPr>
            </w:pPr>
          </w:p>
          <w:p w14:paraId="3F6C338C" w14:textId="77777777" w:rsidR="00E86C13" w:rsidRPr="00B56C62" w:rsidRDefault="00E86C13" w:rsidP="007C64B7">
            <w:pPr>
              <w:jc w:val="center"/>
              <w:rPr>
                <w:rFonts w:cs="Times New Roman"/>
                <w:b/>
                <w:color w:val="000000"/>
                <w:sz w:val="20"/>
                <w:szCs w:val="20"/>
              </w:rPr>
            </w:pPr>
          </w:p>
          <w:p w14:paraId="35024B24" w14:textId="77777777" w:rsidR="00E86C13" w:rsidRPr="00B56C62" w:rsidRDefault="00E86C13" w:rsidP="007C64B7">
            <w:pPr>
              <w:jc w:val="center"/>
              <w:rPr>
                <w:rFonts w:cs="Times New Roman"/>
                <w:b/>
                <w:color w:val="000000"/>
                <w:sz w:val="20"/>
                <w:szCs w:val="20"/>
              </w:rPr>
            </w:pPr>
          </w:p>
          <w:p w14:paraId="34097048" w14:textId="77777777" w:rsidR="00E86C13" w:rsidRPr="00B56C62" w:rsidRDefault="00E86C13" w:rsidP="007C64B7">
            <w:pPr>
              <w:jc w:val="center"/>
              <w:rPr>
                <w:rFonts w:cs="Times New Roman"/>
                <w:b/>
                <w:color w:val="000000"/>
                <w:sz w:val="20"/>
                <w:szCs w:val="20"/>
              </w:rPr>
            </w:pPr>
          </w:p>
          <w:p w14:paraId="69254994" w14:textId="77777777" w:rsidR="00E86C13" w:rsidRPr="00B56C62" w:rsidRDefault="00E86C13" w:rsidP="007C64B7">
            <w:pPr>
              <w:jc w:val="center"/>
              <w:rPr>
                <w:rFonts w:cs="Times New Roman"/>
                <w:b/>
                <w:color w:val="000000"/>
                <w:sz w:val="20"/>
                <w:szCs w:val="20"/>
              </w:rPr>
            </w:pPr>
          </w:p>
          <w:p w14:paraId="5684A149" w14:textId="77777777" w:rsidR="00167DE4" w:rsidRDefault="00167DE4" w:rsidP="00970918">
            <w:pPr>
              <w:jc w:val="center"/>
              <w:rPr>
                <w:rFonts w:cs="Times New Roman"/>
                <w:b/>
                <w:color w:val="000000"/>
                <w:sz w:val="20"/>
                <w:szCs w:val="20"/>
              </w:rPr>
            </w:pPr>
            <w:r w:rsidRPr="00D96CF4">
              <w:rPr>
                <w:rFonts w:cs="Times New Roman"/>
                <w:b/>
                <w:color w:val="000000"/>
                <w:sz w:val="20"/>
                <w:szCs w:val="20"/>
              </w:rPr>
              <w:t>2</w:t>
            </w:r>
            <w:r w:rsidR="005C45CF" w:rsidRPr="00D96CF4">
              <w:rPr>
                <w:rFonts w:cs="Times New Roman"/>
                <w:b/>
                <w:color w:val="000000"/>
                <w:sz w:val="20"/>
                <w:szCs w:val="20"/>
              </w:rPr>
              <w:t xml:space="preserve"> </w:t>
            </w:r>
            <w:r w:rsidR="00970918">
              <w:rPr>
                <w:rFonts w:cs="Times New Roman"/>
                <w:b/>
                <w:color w:val="000000"/>
                <w:sz w:val="20"/>
                <w:szCs w:val="20"/>
              </w:rPr>
              <w:t xml:space="preserve">день </w:t>
            </w:r>
          </w:p>
          <w:p w14:paraId="392C444A" w14:textId="77777777" w:rsidR="00970918" w:rsidRPr="00D96CF4" w:rsidRDefault="00282122" w:rsidP="00970918">
            <w:pPr>
              <w:jc w:val="center"/>
              <w:rPr>
                <w:rFonts w:cs="Times New Roman"/>
                <w:b/>
                <w:color w:val="000000"/>
                <w:sz w:val="20"/>
                <w:szCs w:val="20"/>
              </w:rPr>
            </w:pPr>
            <w:r>
              <w:rPr>
                <w:rFonts w:cs="Times New Roman"/>
                <w:b/>
                <w:color w:val="000000"/>
                <w:sz w:val="20"/>
                <w:szCs w:val="20"/>
              </w:rPr>
              <w:t>01.01.25</w:t>
            </w:r>
          </w:p>
        </w:tc>
        <w:tc>
          <w:tcPr>
            <w:tcW w:w="9633" w:type="dxa"/>
          </w:tcPr>
          <w:p w14:paraId="654FF13C"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Поздний завтрак.</w:t>
            </w:r>
          </w:p>
          <w:p w14:paraId="46E66D54"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Очарование зимней сказки резной Тюмени на экскурсии в заповедный квартал деревянного зодчества.</w:t>
            </w:r>
          </w:p>
          <w:p w14:paraId="10FD03E3"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«Сибиряк любит хорошие постройки, он лучше не допьет, не доест, а просторные хоромы себе поставит. …Двухэтажные, непременно с тесовыми крышами, на крышах резные украшения, ставни и двери раскрашены», - так писали в дореволюционном издании книги «Полное географическое описание нашего Отечества».</w:t>
            </w:r>
          </w:p>
          <w:p w14:paraId="558AE32C"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И действительно, </w:t>
            </w:r>
            <w:r w:rsidRPr="00DE005C">
              <w:rPr>
                <w:rStyle w:val="afc"/>
                <w:rFonts w:asciiTheme="minorHAnsi" w:eastAsia="Arial" w:hAnsiTheme="minorHAnsi" w:cstheme="minorHAnsi"/>
                <w:color w:val="212529"/>
                <w:sz w:val="18"/>
                <w:szCs w:val="18"/>
              </w:rPr>
              <w:t>визитной карточкой Тюмени стала неподражаемая объемная деревянная резьба,</w:t>
            </w:r>
            <w:r w:rsidRPr="00DE005C">
              <w:rPr>
                <w:rFonts w:asciiTheme="minorHAnsi" w:hAnsiTheme="minorHAnsi" w:cstheme="minorHAnsi"/>
                <w:color w:val="212529"/>
                <w:sz w:val="18"/>
                <w:szCs w:val="18"/>
              </w:rPr>
              <w:t> с уникальным рельефом и игрой светотеней, которая дает эффект подвижности резьбы. Пышные мотивы тюменской деревянной резьбы с искусно вырезанными розами, виноградом, экзотическими ананасами и раковинами, изящными листьями, напоминают дворцовую лепнину стиля барокко. Тюменская резьба уникальна, и не имеет аналогов в мире. Мы услышим увлекательный рассказ о древнем резчицком мастерстве, узнаем, какими особенностями отличается тюменская резьба и полюбуемся самыми выдающимися ее шедеврами. Очарование деревянных резных домиков в зимнем убранстве погружают в настоящую сказку!</w:t>
            </w:r>
          </w:p>
          <w:p w14:paraId="4C39E24E"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Обед</w:t>
            </w:r>
            <w:r w:rsidRPr="00DE005C">
              <w:rPr>
                <w:rFonts w:asciiTheme="minorHAnsi" w:hAnsiTheme="minorHAnsi" w:cstheme="minorHAnsi"/>
                <w:color w:val="212529"/>
                <w:sz w:val="18"/>
                <w:szCs w:val="18"/>
              </w:rPr>
              <w:t> (самостоятельно). В многочисленных кафе и ресторанах всегда готовы предложить лучшие блюда сибирской кухни: строганину из знаменитых сортов рыбы, грузди, салат с мясом лося, томленую медвежатину и другие деликатесы из дичи.</w:t>
            </w:r>
          </w:p>
          <w:p w14:paraId="63ABA393"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Посещение курорта горячих источников с бассейном термальной воды под отрытым небом </w:t>
            </w:r>
            <w:r w:rsidRPr="00DE005C">
              <w:rPr>
                <w:rFonts w:asciiTheme="minorHAnsi" w:hAnsiTheme="minorHAnsi" w:cstheme="minorHAnsi"/>
                <w:color w:val="212529"/>
                <w:sz w:val="18"/>
                <w:szCs w:val="18"/>
              </w:rPr>
              <w:t>(по желанию, самостоятельное посещение, оплата на месте).</w:t>
            </w:r>
          </w:p>
          <w:p w14:paraId="3C2D5E15"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Раскрывать секреты сибирского здоровья вы сможете отправиться на один из лучших термальных курортов Тюмени. Здесь вы узнаете, что молодильная водичка из сказок вовсе не выдумка!</w:t>
            </w:r>
          </w:p>
          <w:p w14:paraId="337F16DC"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В Тюмени и пригородах более 30 водных термальных комплексов, разного уровня, как правило, все они работают допоздна. Курорты расположены на горячих источниках термальной воды из сердца Сибири. Вы сможете понежиться в бассейне под открытым небом, с натуральной термальной водой, вышедшей из недр земли, которая отличается повышенным содержанием минеральных веществ и солей, температура воды в бассейнах круглый год – 35-40 градусов. Растворенные в воде минералы источника придают жизненные силы, увлажняют кожу и оказывают омолаживающее действие, а водопады и гейзеры бассейна способствуют релаксации.</w:t>
            </w:r>
          </w:p>
          <w:p w14:paraId="2D9CB77C"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Не забудьте купальные принадлежности - купальный костюм, резиновые тапочки, полотенца. При необходимости тапочки и полотенца можно купить на месте. До терм и обратно в отель туристы добираются самостоятельно, в городе работает Яндекс такси.</w:t>
            </w:r>
          </w:p>
          <w:p w14:paraId="7037E769"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Ужин самостоятельно.</w:t>
            </w:r>
          </w:p>
          <w:p w14:paraId="4B347793" w14:textId="685E5B2B" w:rsidR="00043818" w:rsidRPr="00DE005C" w:rsidRDefault="00043818" w:rsidP="00DE005C">
            <w:pPr>
              <w:jc w:val="both"/>
              <w:rPr>
                <w:rFonts w:cstheme="minorHAnsi"/>
                <w:sz w:val="18"/>
                <w:szCs w:val="18"/>
              </w:rPr>
            </w:pPr>
          </w:p>
        </w:tc>
      </w:tr>
      <w:tr w:rsidR="00167DE4" w:rsidRPr="00D96CF4" w14:paraId="7CD2C86E" w14:textId="77777777" w:rsidTr="00DE005C">
        <w:tc>
          <w:tcPr>
            <w:tcW w:w="1134" w:type="dxa"/>
            <w:shd w:val="clear" w:color="auto" w:fill="9CC2E5" w:themeFill="accent1" w:themeFillTint="99"/>
          </w:tcPr>
          <w:p w14:paraId="32EFA252" w14:textId="77777777" w:rsidR="00D96CF4" w:rsidRPr="00D96CF4" w:rsidRDefault="00D96CF4" w:rsidP="00D96CF4">
            <w:pPr>
              <w:jc w:val="center"/>
              <w:rPr>
                <w:rFonts w:ascii="Calibri" w:hAnsi="Calibri" w:cs="Calibri"/>
                <w:b/>
                <w:color w:val="000000"/>
                <w:sz w:val="20"/>
                <w:szCs w:val="20"/>
              </w:rPr>
            </w:pPr>
            <w:r w:rsidRPr="00D96CF4">
              <w:rPr>
                <w:rFonts w:ascii="Calibri" w:hAnsi="Calibri" w:cs="Calibri"/>
                <w:b/>
                <w:color w:val="000000"/>
                <w:sz w:val="20"/>
                <w:szCs w:val="20"/>
              </w:rPr>
              <w:t>3 день</w:t>
            </w:r>
          </w:p>
          <w:p w14:paraId="2E32F1A4" w14:textId="77777777" w:rsidR="00C36EBC" w:rsidRPr="00D96CF4" w:rsidRDefault="00341899" w:rsidP="00D96CF4">
            <w:pPr>
              <w:jc w:val="center"/>
              <w:rPr>
                <w:rFonts w:ascii="Calibri" w:hAnsi="Calibri" w:cs="Calibri"/>
                <w:b/>
                <w:color w:val="000000"/>
                <w:sz w:val="20"/>
                <w:szCs w:val="20"/>
              </w:rPr>
            </w:pPr>
            <w:r>
              <w:rPr>
                <w:rFonts w:ascii="Calibri" w:hAnsi="Calibri" w:cs="Calibri"/>
                <w:b/>
                <w:color w:val="000000"/>
                <w:sz w:val="20"/>
                <w:szCs w:val="20"/>
              </w:rPr>
              <w:t>0</w:t>
            </w:r>
            <w:r w:rsidR="00282122">
              <w:rPr>
                <w:rFonts w:ascii="Calibri" w:hAnsi="Calibri" w:cs="Calibri"/>
                <w:b/>
                <w:color w:val="000000"/>
                <w:sz w:val="20"/>
                <w:szCs w:val="20"/>
              </w:rPr>
              <w:t>2</w:t>
            </w:r>
            <w:r>
              <w:rPr>
                <w:rFonts w:ascii="Calibri" w:hAnsi="Calibri" w:cs="Calibri"/>
                <w:b/>
                <w:color w:val="000000"/>
                <w:sz w:val="20"/>
                <w:szCs w:val="20"/>
              </w:rPr>
              <w:t>.01.25</w:t>
            </w:r>
          </w:p>
          <w:p w14:paraId="736CEFD9" w14:textId="77777777" w:rsidR="0064425B" w:rsidRPr="00D96CF4" w:rsidRDefault="0064425B" w:rsidP="007C64B7">
            <w:pPr>
              <w:jc w:val="center"/>
              <w:rPr>
                <w:rFonts w:ascii="Calibri" w:hAnsi="Calibri" w:cs="Calibri"/>
                <w:b/>
                <w:color w:val="000000"/>
                <w:sz w:val="20"/>
                <w:szCs w:val="20"/>
              </w:rPr>
            </w:pPr>
          </w:p>
          <w:p w14:paraId="353A5EC7" w14:textId="77777777" w:rsidR="00C36EBC" w:rsidRPr="00D96CF4" w:rsidRDefault="00C36EBC" w:rsidP="00C36EBC">
            <w:pPr>
              <w:rPr>
                <w:rFonts w:ascii="Calibri" w:hAnsi="Calibri" w:cs="Calibri"/>
                <w:b/>
                <w:color w:val="000000"/>
                <w:sz w:val="20"/>
                <w:szCs w:val="20"/>
              </w:rPr>
            </w:pPr>
          </w:p>
          <w:p w14:paraId="1B52D761" w14:textId="77777777" w:rsidR="00167DE4" w:rsidRPr="00D96CF4" w:rsidRDefault="00167DE4" w:rsidP="007C64B7">
            <w:pPr>
              <w:jc w:val="center"/>
              <w:rPr>
                <w:rFonts w:ascii="Calibri" w:hAnsi="Calibri" w:cs="Calibri"/>
                <w:b/>
                <w:color w:val="000000"/>
                <w:sz w:val="20"/>
                <w:szCs w:val="20"/>
              </w:rPr>
            </w:pPr>
          </w:p>
        </w:tc>
        <w:tc>
          <w:tcPr>
            <w:tcW w:w="9633" w:type="dxa"/>
          </w:tcPr>
          <w:p w14:paraId="3D59D645"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Завтрак, Освобождение номеров</w:t>
            </w:r>
          </w:p>
          <w:p w14:paraId="3A7DF44D"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Отправление в Тобольск по историческому пути следования императора Николая Второго и его семьи, в дороге вы услышите увлекательный рассказ нашего гида об Императорском маршруте Романовых.</w:t>
            </w:r>
          </w:p>
          <w:p w14:paraId="0D1202A5"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Прибытие в Тобольск – первую столицу Сибирской губернии, территории которой простирались от Вятки до Камчатки и Аляски.</w:t>
            </w:r>
          </w:p>
          <w:p w14:paraId="06FC3129" w14:textId="39C43C8E"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Тобольск </w:t>
            </w:r>
            <w:r w:rsidRPr="00DE005C">
              <w:rPr>
                <w:rFonts w:asciiTheme="minorHAnsi" w:hAnsiTheme="minorHAnsi" w:cstheme="minorHAnsi"/>
                <w:color w:val="212529"/>
                <w:sz w:val="18"/>
                <w:szCs w:val="18"/>
              </w:rPr>
              <w:t>– первая столица огромной, самой большой в Российской Империи Сибирской губернии, чьи территории простирались на десятки тысяч верст, от Вятки до Камчатки, захватывая Аляску! Это живописнейший город Сибири, разбросавший по своим холмам уютные домики, словно по спине кита из сказки «Конек-Горбунок» знаменитого уроженца Тобольской губернии сказочника Петра Ершова. Особенно славится Тобольск своими великолепными панорамами могучего сибирского богатыря - реки Иртыш, вдоль которого протянулся этот красивый сибирский город.</w:t>
            </w:r>
          </w:p>
          <w:p w14:paraId="13F6B4BC"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Экскурсия «Тобольский кремль – жемчужина Сибири», с угощением глинтвейном (алкогольным или безалкогольным).</w:t>
            </w:r>
          </w:p>
          <w:p w14:paraId="7A8044AB"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На высоком обрывистом берегу Иртыша, словно иллюстрация к сказке Ершова, высятся стены и башни единственного на всю Сибирь белокаменного Тобольского кремля. Именно отсюда началась история Сибири, как части Российского государства. Сказочный град над Иртышом – победитель российского конкурса Чудо России. Уникальный исторический архитектурный комплекс Тобольского кремля формировался на протяжении XVII – XIX веков и сегодня откроет свои многовековые тайны для нас. Могучие стены, великолепные храмы и роскошные дворцы Тобольского кремля хранят воспоминания о первопроходцах и просветителях земли Сибирской, восстаниях и мятежах, взлетах и падениях первой сибирской столицы. Тобольский кремль – впечатляющий, красивый, ухоженный «город в городе», радующий волшебной архитектурой.</w:t>
            </w:r>
          </w:p>
          <w:p w14:paraId="25D7530D"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 xml:space="preserve">Свободное время на территории кремля. Обязательно загляните на шикарную смотровую площадку неподалеку от Дворца Наместника - от стен Кремля открывается волшебный вид на подгорную часть Тобольска и Иртыш. А еще здесь в </w:t>
            </w:r>
            <w:r w:rsidRPr="00DE005C">
              <w:rPr>
                <w:rFonts w:asciiTheme="minorHAnsi" w:hAnsiTheme="minorHAnsi" w:cstheme="minorHAnsi"/>
                <w:color w:val="212529"/>
                <w:sz w:val="18"/>
                <w:szCs w:val="18"/>
              </w:rPr>
              <w:lastRenderedPageBreak/>
              <w:t>подзорную трубу на живописные окрестности любуется вращающийся «Странствующий ангел» - около него получаются изумительные фотографии.</w:t>
            </w:r>
          </w:p>
          <w:p w14:paraId="5099E82C"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Щедрое застолье «по-сибирски»</w:t>
            </w:r>
          </w:p>
          <w:p w14:paraId="3B6CC0A4"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Экскурсия в парк «Тобол» на Месте съемок художественного фильма «Тобол»</w:t>
            </w:r>
            <w:r w:rsidRPr="00DE005C">
              <w:rPr>
                <w:rFonts w:asciiTheme="minorHAnsi" w:hAnsiTheme="minorHAnsi" w:cstheme="minorHAnsi"/>
                <w:color w:val="212529"/>
                <w:sz w:val="18"/>
                <w:szCs w:val="18"/>
              </w:rPr>
              <w:t>. Съемки фильма «Тобол» проходили на историческом месте битвы войск легендарного казака Ермака Тимофеевича и хана Кучума. Декорации фильма полностью сохранились, поражают своей аутентичностью, и так и манят сделать незабываемые фотографии! Во время экскурсии по скрупулезно воссозданному тобольскому посаду XVIII века, нас будут сопровождать музыка и фрагменты фильма, а еще каждый сможет перевоплотиться в персонажей фильма «Тобол», что создаст полную иллюзию погружения в съемочный процесс.</w:t>
            </w:r>
          </w:p>
          <w:p w14:paraId="5627398E"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Свободное время в Тобольске</w:t>
            </w:r>
          </w:p>
          <w:p w14:paraId="39D7DE98"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или</w:t>
            </w:r>
          </w:p>
          <w:p w14:paraId="2983372D"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Посещение Дворцовой пряничной с уютным теплым мастер-классом по сибирским пряникам (самостоятельная оплата на месте). Здесь бережно хранят традиции изготовления настоящих сибирских пряников, которыми лакомились в Сибири 300 лет назад! Вы погрузитесь в традиции сибирской кухни и сможете испытать себя в роли пряничника, научитесь формовать тесто и украшать пряники, и, конечно, попробуете знаменитые прянички с разнообразными начинками на душевном чаепитии.</w:t>
            </w:r>
          </w:p>
          <w:p w14:paraId="29E8778A"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Fonts w:asciiTheme="minorHAnsi" w:hAnsiTheme="minorHAnsi" w:cstheme="minorHAnsi"/>
                <w:color w:val="212529"/>
                <w:sz w:val="18"/>
                <w:szCs w:val="18"/>
              </w:rPr>
              <w:t>Размещение в Тобольске.</w:t>
            </w:r>
          </w:p>
          <w:p w14:paraId="563EB9D4" w14:textId="77777777" w:rsidR="00DE005C" w:rsidRPr="00DE005C" w:rsidRDefault="00DE005C" w:rsidP="00DE005C">
            <w:pPr>
              <w:pStyle w:val="afd"/>
              <w:shd w:val="clear" w:color="auto" w:fill="F3F9FE"/>
              <w:spacing w:before="0" w:beforeAutospacing="0"/>
              <w:jc w:val="both"/>
              <w:rPr>
                <w:rFonts w:asciiTheme="minorHAnsi" w:hAnsiTheme="minorHAnsi" w:cstheme="minorHAnsi"/>
                <w:color w:val="212529"/>
                <w:sz w:val="18"/>
                <w:szCs w:val="18"/>
              </w:rPr>
            </w:pPr>
            <w:r w:rsidRPr="00DE005C">
              <w:rPr>
                <w:rStyle w:val="afc"/>
                <w:rFonts w:asciiTheme="minorHAnsi" w:eastAsia="Arial" w:hAnsiTheme="minorHAnsi" w:cstheme="minorHAnsi"/>
                <w:color w:val="212529"/>
                <w:sz w:val="18"/>
                <w:szCs w:val="18"/>
              </w:rPr>
              <w:t>Ужин самостоятельно.</w:t>
            </w:r>
          </w:p>
          <w:p w14:paraId="26C208A7" w14:textId="77777777" w:rsidR="00A947E6" w:rsidRPr="00DE005C" w:rsidRDefault="00A947E6" w:rsidP="00DE005C">
            <w:pPr>
              <w:jc w:val="both"/>
              <w:rPr>
                <w:rFonts w:cstheme="minorHAnsi"/>
                <w:color w:val="000000" w:themeColor="text1"/>
                <w:sz w:val="18"/>
                <w:szCs w:val="18"/>
                <w:shd w:val="clear" w:color="auto" w:fill="FFFFFF"/>
              </w:rPr>
            </w:pPr>
          </w:p>
        </w:tc>
      </w:tr>
      <w:tr w:rsidR="00D96CF4" w:rsidRPr="00D96CF4" w14:paraId="1D1C4510" w14:textId="77777777" w:rsidTr="00DE005C">
        <w:tc>
          <w:tcPr>
            <w:tcW w:w="1134" w:type="dxa"/>
            <w:shd w:val="clear" w:color="auto" w:fill="9CC2E5" w:themeFill="accent1" w:themeFillTint="99"/>
          </w:tcPr>
          <w:p w14:paraId="3D601507" w14:textId="77777777" w:rsidR="00D96CF4" w:rsidRPr="00D96CF4" w:rsidRDefault="00D96CF4" w:rsidP="00D96CF4">
            <w:pPr>
              <w:jc w:val="center"/>
              <w:rPr>
                <w:rFonts w:cs="Times New Roman"/>
                <w:b/>
                <w:color w:val="000000"/>
                <w:sz w:val="20"/>
                <w:szCs w:val="20"/>
              </w:rPr>
            </w:pPr>
          </w:p>
          <w:p w14:paraId="2A138B21" w14:textId="77777777" w:rsidR="00D96CF4" w:rsidRPr="00D96CF4" w:rsidRDefault="00D96CF4" w:rsidP="00D96CF4">
            <w:pPr>
              <w:jc w:val="center"/>
              <w:rPr>
                <w:rFonts w:cs="Times New Roman"/>
                <w:b/>
                <w:color w:val="000000"/>
                <w:sz w:val="20"/>
                <w:szCs w:val="20"/>
              </w:rPr>
            </w:pPr>
            <w:r w:rsidRPr="00D96CF4">
              <w:rPr>
                <w:rFonts w:cs="Times New Roman"/>
                <w:b/>
                <w:color w:val="000000"/>
                <w:sz w:val="20"/>
                <w:szCs w:val="20"/>
              </w:rPr>
              <w:t>4 день</w:t>
            </w:r>
          </w:p>
          <w:p w14:paraId="4ACD45CF" w14:textId="77777777" w:rsidR="00D96CF4" w:rsidRPr="00D96CF4" w:rsidRDefault="00341899" w:rsidP="00D96CF4">
            <w:pPr>
              <w:jc w:val="center"/>
              <w:rPr>
                <w:rFonts w:ascii="Calibri" w:hAnsi="Calibri" w:cs="Calibri"/>
                <w:b/>
                <w:color w:val="000000"/>
                <w:sz w:val="20"/>
                <w:szCs w:val="20"/>
              </w:rPr>
            </w:pPr>
            <w:r>
              <w:rPr>
                <w:rFonts w:cs="Times New Roman"/>
                <w:b/>
                <w:color w:val="000000"/>
                <w:sz w:val="20"/>
                <w:szCs w:val="20"/>
              </w:rPr>
              <w:t>0</w:t>
            </w:r>
            <w:r w:rsidR="00282122">
              <w:rPr>
                <w:rFonts w:cs="Times New Roman"/>
                <w:b/>
                <w:color w:val="000000"/>
                <w:sz w:val="20"/>
                <w:szCs w:val="20"/>
              </w:rPr>
              <w:t>3</w:t>
            </w:r>
            <w:r>
              <w:rPr>
                <w:rFonts w:cs="Times New Roman"/>
                <w:b/>
                <w:color w:val="000000"/>
                <w:sz w:val="20"/>
                <w:szCs w:val="20"/>
              </w:rPr>
              <w:t>.01.25</w:t>
            </w:r>
          </w:p>
        </w:tc>
        <w:tc>
          <w:tcPr>
            <w:tcW w:w="9633" w:type="dxa"/>
          </w:tcPr>
          <w:p w14:paraId="4D07F8C3"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b/>
                <w:bCs/>
                <w:color w:val="212529"/>
                <w:sz w:val="18"/>
                <w:szCs w:val="18"/>
                <w:lang w:eastAsia="ru-RU"/>
              </w:rPr>
              <w:t>Завтрак,</w:t>
            </w:r>
            <w:r w:rsidRPr="00DE005C">
              <w:rPr>
                <w:rFonts w:eastAsia="Times New Roman" w:cstheme="minorHAnsi"/>
                <w:color w:val="212529"/>
                <w:sz w:val="18"/>
                <w:szCs w:val="18"/>
                <w:lang w:eastAsia="ru-RU"/>
              </w:rPr>
              <w:t> освобождение номеров.</w:t>
            </w:r>
          </w:p>
          <w:p w14:paraId="45DF22BD"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b/>
                <w:bCs/>
                <w:color w:val="212529"/>
                <w:sz w:val="18"/>
                <w:szCs w:val="18"/>
                <w:lang w:eastAsia="ru-RU"/>
              </w:rPr>
              <w:t>Тобольск.</w:t>
            </w:r>
          </w:p>
          <w:p w14:paraId="1C447498"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b/>
                <w:bCs/>
                <w:color w:val="212529"/>
                <w:sz w:val="18"/>
                <w:szCs w:val="18"/>
                <w:lang w:eastAsia="ru-RU"/>
              </w:rPr>
              <w:t>Экскурсия в Резиденцию тобольских губернаторов, с осмотром экспозиций Музея Семьи Императора Николая II.</w:t>
            </w:r>
          </w:p>
          <w:p w14:paraId="0939AD16"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t>Мы посетим величественный купеческий особняк, который в XIX веке являлся резиденцией сибирских губернаторов и не раз служил путевым дворцом для представителей царствующей фамилии. В годы революции в Тобольске в полном составе находилась Семья Императора Николая II, и Губернаторский дом на восемь месяцев стал местом пребывания царственных узников. Переходя из зала в зал с подлинной обстановкой, ценными экспонатами и уникальными фотографиями, мы подробно познакомимся с историей последней семьи династии Романовых.</w:t>
            </w:r>
          </w:p>
          <w:p w14:paraId="04B1CB82"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t>Переезд в село Покровское, на родину старца Григория Распутина - духовного наставника императорской семьи.</w:t>
            </w:r>
          </w:p>
          <w:p w14:paraId="33D8FBA4"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b/>
                <w:bCs/>
                <w:color w:val="212529"/>
                <w:sz w:val="18"/>
                <w:szCs w:val="18"/>
                <w:lang w:eastAsia="ru-RU"/>
              </w:rPr>
              <w:t>Экскурсия по родному селу Григория Распутина.</w:t>
            </w:r>
          </w:p>
          <w:p w14:paraId="263A8C02"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t>Село Покровское - родина одной из самых таинственных и загадочных персон Российской и всемирной истории – Григория Распутина. Современники по-разному относились к Распутину, одни отзывались о нем как о святом старце, а некоторые считали его влияние на царскую семью дьявольскими происками. Сам же Николай Второй и императрица Александра именовали Распутина просто - «Наш друг». Во время своего последнего путешествия по Сибири, императорская семья Романовых проезжала через село Покровское. Император писал в своем дневнике: «В с. Покровском, была перепряжка, долго стояли как раз против дома Григория и видели всю его семью, глядевшую в окна». Село Покровское - одно из памятных мест знаменитого Императорского маршрута Романовых.</w:t>
            </w:r>
            <w:r w:rsidRPr="00DE005C">
              <w:rPr>
                <w:rFonts w:eastAsia="Times New Roman" w:cstheme="minorHAnsi"/>
                <w:color w:val="212529"/>
                <w:sz w:val="18"/>
                <w:szCs w:val="18"/>
                <w:lang w:eastAsia="ru-RU"/>
              </w:rPr>
              <w:br/>
            </w:r>
            <w:r w:rsidRPr="00DE005C">
              <w:rPr>
                <w:rFonts w:eastAsia="Times New Roman" w:cstheme="minorHAnsi"/>
                <w:b/>
                <w:bCs/>
                <w:color w:val="212529"/>
                <w:sz w:val="18"/>
                <w:szCs w:val="18"/>
                <w:lang w:eastAsia="ru-RU"/>
              </w:rPr>
              <w:t>Мы посетим Покровский историко-культурный центр с уникальными экспозициями, </w:t>
            </w:r>
            <w:r w:rsidRPr="00DE005C">
              <w:rPr>
                <w:rFonts w:eastAsia="Times New Roman" w:cstheme="minorHAnsi"/>
                <w:color w:val="212529"/>
                <w:sz w:val="18"/>
                <w:szCs w:val="18"/>
                <w:lang w:eastAsia="ru-RU"/>
              </w:rPr>
              <w:t>посвященным последним дням российского императора и великому старцу Григорию Распутину, а также истории Тобольской губернии и села Покровского. В коллекциях музея - эксклюзивные экспонаты с собственноручной подписью императора Романова. Из уст увлеченного профессионального историка-краеведа вас ждет увлекательная, а главное, правдивая и документально подтвержденная история взаимоотношений Распутина и императорской четы, и вы совершите абсолютно новые открытия личности Распутина, который задолго до всех событий предрек визит императора в свое родное село: «Волей или неволей они приедут в Тобольск и ...увидят мою родную деревню».</w:t>
            </w:r>
          </w:p>
          <w:p w14:paraId="2F1A02DE"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t>Отправление в Тюмень.</w:t>
            </w:r>
          </w:p>
          <w:p w14:paraId="13ECC5D5"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b/>
                <w:bCs/>
                <w:color w:val="212529"/>
                <w:sz w:val="18"/>
                <w:szCs w:val="18"/>
                <w:lang w:eastAsia="ru-RU"/>
              </w:rPr>
              <w:t>Тюмень.</w:t>
            </w:r>
          </w:p>
          <w:p w14:paraId="7D6E4548"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b/>
                <w:bCs/>
                <w:color w:val="212529"/>
                <w:sz w:val="18"/>
                <w:szCs w:val="18"/>
                <w:lang w:eastAsia="ru-RU"/>
              </w:rPr>
              <w:t>Торжественный обед с аппетитными аутентичными блюдами сибиряков.</w:t>
            </w:r>
          </w:p>
          <w:p w14:paraId="0A64D13F"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t>Свободное время в Тюмени для покупки сибирских сувениров.</w:t>
            </w:r>
          </w:p>
          <w:p w14:paraId="58BC1B8D"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lastRenderedPageBreak/>
              <w:t>Трансфер в аэропорт к 18:00</w:t>
            </w:r>
          </w:p>
          <w:p w14:paraId="4379DCDE"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t>Рекомендованные вылеты после 20:00</w:t>
            </w:r>
          </w:p>
          <w:p w14:paraId="351B1906" w14:textId="77777777" w:rsidR="00DE005C" w:rsidRPr="00DE005C" w:rsidRDefault="00DE005C" w:rsidP="00DE005C">
            <w:pPr>
              <w:shd w:val="clear" w:color="auto" w:fill="F3F9FE"/>
              <w:spacing w:after="100" w:afterAutospacing="1"/>
              <w:jc w:val="both"/>
              <w:rPr>
                <w:rFonts w:eastAsia="Times New Roman" w:cstheme="minorHAnsi"/>
                <w:color w:val="212529"/>
                <w:sz w:val="18"/>
                <w:szCs w:val="18"/>
                <w:lang w:eastAsia="ru-RU"/>
              </w:rPr>
            </w:pPr>
            <w:r w:rsidRPr="00DE005C">
              <w:rPr>
                <w:rFonts w:eastAsia="Times New Roman" w:cstheme="minorHAnsi"/>
                <w:color w:val="212529"/>
                <w:sz w:val="18"/>
                <w:szCs w:val="18"/>
                <w:lang w:eastAsia="ru-RU"/>
              </w:rPr>
              <w:t>Трансфер на ж/д вокзал самостоятельно.</w:t>
            </w:r>
          </w:p>
          <w:p w14:paraId="3E9CB6C4" w14:textId="77777777" w:rsidR="00A947E6" w:rsidRPr="00DE005C" w:rsidRDefault="00A947E6" w:rsidP="00DE005C">
            <w:pPr>
              <w:jc w:val="both"/>
              <w:rPr>
                <w:rFonts w:cstheme="minorHAnsi"/>
                <w:color w:val="000000" w:themeColor="text1"/>
                <w:sz w:val="18"/>
                <w:szCs w:val="18"/>
                <w:shd w:val="clear" w:color="auto" w:fill="FFFFFF"/>
              </w:rPr>
            </w:pPr>
          </w:p>
        </w:tc>
      </w:tr>
    </w:tbl>
    <w:p w14:paraId="6669D4C0" w14:textId="77777777" w:rsidR="00C36EBC" w:rsidRPr="00FF5DF0" w:rsidRDefault="00C36EBC" w:rsidP="005A26D3">
      <w:pPr>
        <w:spacing w:after="0"/>
        <w:rPr>
          <w:rFonts w:cs="Times New Roman"/>
          <w:color w:val="000000" w:themeColor="text1"/>
          <w:sz w:val="20"/>
          <w:szCs w:val="20"/>
          <w:shd w:val="clear" w:color="auto" w:fill="FFFFFF"/>
        </w:rPr>
      </w:pPr>
    </w:p>
    <w:p w14:paraId="0513A6D1" w14:textId="73913185" w:rsidR="003F647A" w:rsidRDefault="00A57570" w:rsidP="00816336">
      <w:pPr>
        <w:spacing w:after="0"/>
        <w:ind w:left="-567"/>
        <w:rPr>
          <w:rFonts w:cs="Times New Roman"/>
          <w:color w:val="000000" w:themeColor="text1"/>
          <w:sz w:val="20"/>
          <w:szCs w:val="18"/>
          <w:shd w:val="clear" w:color="auto" w:fill="FFFFFF"/>
        </w:rPr>
      </w:pPr>
      <w:r w:rsidRPr="00D96CF4">
        <w:rPr>
          <w:rFonts w:cs="Times New Roman"/>
          <w:color w:val="000000" w:themeColor="text1"/>
          <w:sz w:val="20"/>
          <w:szCs w:val="18"/>
          <w:shd w:val="clear" w:color="auto" w:fill="FFFFFF"/>
        </w:rPr>
        <w:t>Фирма оставляет за собой право изменять последовательность посещения объектов, а также на замену музеев, не уменьшая общего объёма программы.</w:t>
      </w:r>
    </w:p>
    <w:p w14:paraId="2425B71A" w14:textId="77777777" w:rsidR="000162D4" w:rsidRPr="00D96CF4" w:rsidRDefault="000162D4" w:rsidP="00816336">
      <w:pPr>
        <w:spacing w:after="0"/>
        <w:ind w:left="-567"/>
        <w:rPr>
          <w:rFonts w:ascii="Times New Roman" w:hAnsi="Times New Roman" w:cs="Times New Roman"/>
          <w:b/>
          <w:color w:val="000000"/>
          <w:sz w:val="20"/>
          <w:szCs w:val="18"/>
          <w:u w:val="single"/>
          <w:shd w:val="clear" w:color="auto" w:fill="FFFFFF"/>
        </w:rPr>
      </w:pPr>
    </w:p>
    <w:p w14:paraId="5DF343F7" w14:textId="77777777" w:rsidR="00A57570" w:rsidRPr="00D96CF4" w:rsidRDefault="00A57570" w:rsidP="00816336">
      <w:pPr>
        <w:spacing w:after="0"/>
        <w:ind w:left="-567"/>
        <w:rPr>
          <w:sz w:val="20"/>
          <w:szCs w:val="18"/>
        </w:rPr>
      </w:pPr>
      <w:r w:rsidRPr="00D96CF4">
        <w:rPr>
          <w:rFonts w:ascii="Calibri" w:hAnsi="Calibri"/>
          <w:b/>
          <w:sz w:val="20"/>
          <w:szCs w:val="18"/>
        </w:rPr>
        <w:t>Стоимость</w:t>
      </w:r>
      <w:r w:rsidRPr="00D96CF4">
        <w:rPr>
          <w:rFonts w:ascii="Calibri" w:eastAsia="Garamond" w:hAnsi="Calibri"/>
          <w:b/>
          <w:sz w:val="20"/>
          <w:szCs w:val="18"/>
        </w:rPr>
        <w:t xml:space="preserve"> тура </w:t>
      </w:r>
      <w:r w:rsidRPr="00D96CF4">
        <w:rPr>
          <w:rFonts w:ascii="Calibri" w:hAnsi="Calibri"/>
          <w:b/>
          <w:sz w:val="20"/>
          <w:szCs w:val="18"/>
        </w:rPr>
        <w:t>указана</w:t>
      </w:r>
      <w:r w:rsidRPr="00D96CF4">
        <w:rPr>
          <w:rFonts w:ascii="Calibri" w:eastAsia="Garamond" w:hAnsi="Calibri"/>
          <w:b/>
          <w:sz w:val="20"/>
          <w:szCs w:val="18"/>
        </w:rPr>
        <w:t xml:space="preserve"> </w:t>
      </w:r>
      <w:r w:rsidRPr="00D96CF4">
        <w:rPr>
          <w:rFonts w:ascii="Calibri" w:hAnsi="Calibri"/>
          <w:b/>
          <w:sz w:val="20"/>
          <w:szCs w:val="18"/>
        </w:rPr>
        <w:t>на</w:t>
      </w:r>
      <w:r w:rsidRPr="00D96CF4">
        <w:rPr>
          <w:rFonts w:ascii="Calibri" w:eastAsia="Garamond" w:hAnsi="Calibri"/>
          <w:b/>
          <w:sz w:val="20"/>
          <w:szCs w:val="18"/>
        </w:rPr>
        <w:t xml:space="preserve"> </w:t>
      </w:r>
      <w:r w:rsidRPr="00D96CF4">
        <w:rPr>
          <w:rFonts w:ascii="Calibri" w:hAnsi="Calibri"/>
          <w:b/>
          <w:sz w:val="20"/>
          <w:szCs w:val="18"/>
        </w:rPr>
        <w:t>1</w:t>
      </w:r>
      <w:r w:rsidRPr="00D96CF4">
        <w:rPr>
          <w:rFonts w:ascii="Calibri" w:eastAsia="Garamond" w:hAnsi="Calibri"/>
          <w:b/>
          <w:sz w:val="20"/>
          <w:szCs w:val="18"/>
        </w:rPr>
        <w:t xml:space="preserve"> </w:t>
      </w:r>
      <w:r w:rsidRPr="00D96CF4">
        <w:rPr>
          <w:rFonts w:ascii="Calibri" w:hAnsi="Calibri"/>
          <w:b/>
          <w:sz w:val="20"/>
          <w:szCs w:val="18"/>
        </w:rPr>
        <w:t>человека</w:t>
      </w:r>
      <w:r w:rsidRPr="00D96CF4">
        <w:rPr>
          <w:rFonts w:ascii="Calibri" w:eastAsia="Garamond" w:hAnsi="Calibri"/>
          <w:b/>
          <w:sz w:val="20"/>
          <w:szCs w:val="18"/>
        </w:rPr>
        <w:t xml:space="preserve"> </w:t>
      </w:r>
      <w:r w:rsidRPr="00D96CF4">
        <w:rPr>
          <w:rFonts w:ascii="Calibri" w:hAnsi="Calibri"/>
          <w:b/>
          <w:sz w:val="20"/>
          <w:szCs w:val="18"/>
        </w:rPr>
        <w:t>в</w:t>
      </w:r>
      <w:r w:rsidRPr="00D96CF4">
        <w:rPr>
          <w:rFonts w:ascii="Calibri" w:eastAsia="Garamond" w:hAnsi="Calibri"/>
          <w:b/>
          <w:sz w:val="20"/>
          <w:szCs w:val="18"/>
        </w:rPr>
        <w:t xml:space="preserve"> </w:t>
      </w:r>
      <w:r w:rsidRPr="00D96CF4">
        <w:rPr>
          <w:rFonts w:ascii="Calibri" w:hAnsi="Calibri"/>
          <w:b/>
          <w:sz w:val="20"/>
          <w:szCs w:val="18"/>
        </w:rPr>
        <w:t>руб.</w:t>
      </w:r>
    </w:p>
    <w:tbl>
      <w:tblPr>
        <w:tblW w:w="10490" w:type="dxa"/>
        <w:tblInd w:w="-572" w:type="dxa"/>
        <w:tblLook w:val="04A0" w:firstRow="1" w:lastRow="0" w:firstColumn="1" w:lastColumn="0" w:noHBand="0" w:noVBand="1"/>
      </w:tblPr>
      <w:tblGrid>
        <w:gridCol w:w="4962"/>
        <w:gridCol w:w="5528"/>
      </w:tblGrid>
      <w:tr w:rsidR="000D5A7D" w:rsidRPr="00D96CF4" w14:paraId="2F92CAD8" w14:textId="77777777" w:rsidTr="000D5A7D">
        <w:trPr>
          <w:trHeight w:val="419"/>
        </w:trPr>
        <w:tc>
          <w:tcPr>
            <w:tcW w:w="496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8342BB" w14:textId="133257FD" w:rsidR="000D5A7D" w:rsidRPr="00D96CF4" w:rsidRDefault="000D5A7D" w:rsidP="00290689">
            <w:pPr>
              <w:rPr>
                <w:rFonts w:ascii="Calibri" w:hAnsi="Calibri"/>
                <w:b/>
                <w:bCs/>
                <w:color w:val="000000"/>
                <w:sz w:val="20"/>
                <w:szCs w:val="18"/>
                <w:lang w:eastAsia="ru-RU"/>
              </w:rPr>
            </w:pPr>
            <w:r>
              <w:rPr>
                <w:rFonts w:ascii="Calibri" w:hAnsi="Calibri"/>
                <w:b/>
                <w:bCs/>
                <w:color w:val="000000"/>
                <w:sz w:val="20"/>
                <w:szCs w:val="18"/>
                <w:lang w:eastAsia="ru-RU"/>
              </w:rPr>
              <w:t>Отел</w:t>
            </w:r>
            <w:r w:rsidR="002F48CC">
              <w:rPr>
                <w:rFonts w:ascii="Calibri" w:hAnsi="Calibri"/>
                <w:b/>
                <w:bCs/>
                <w:color w:val="000000"/>
                <w:sz w:val="20"/>
                <w:szCs w:val="18"/>
                <w:lang w:eastAsia="ru-RU"/>
              </w:rPr>
              <w:t>и</w:t>
            </w:r>
            <w:r w:rsidR="000162D4" w:rsidRPr="000162D4">
              <w:rPr>
                <w:rFonts w:ascii="Calibri" w:hAnsi="Calibri"/>
                <w:b/>
                <w:bCs/>
                <w:color w:val="000000"/>
                <w:sz w:val="20"/>
                <w:szCs w:val="18"/>
                <w:lang w:eastAsia="ru-RU"/>
              </w:rPr>
              <w:t xml:space="preserve"> Евразия г. Тюмень (2 ночи),  Азимут/Георгиевская г. Тобольск (1 ночь)</w:t>
            </w:r>
          </w:p>
        </w:tc>
        <w:tc>
          <w:tcPr>
            <w:tcW w:w="5528" w:type="dxa"/>
            <w:tcBorders>
              <w:top w:val="single" w:sz="4" w:space="0" w:color="000000"/>
              <w:left w:val="single" w:sz="4" w:space="0" w:color="auto"/>
              <w:bottom w:val="single" w:sz="4" w:space="0" w:color="000000"/>
              <w:right w:val="single" w:sz="4" w:space="0" w:color="000000"/>
            </w:tcBorders>
            <w:shd w:val="clear" w:color="auto" w:fill="9CC2E5"/>
            <w:vAlign w:val="center"/>
            <w:hideMark/>
          </w:tcPr>
          <w:p w14:paraId="3EA3DE45" w14:textId="77777777" w:rsidR="000D5A7D" w:rsidRPr="00D96CF4" w:rsidRDefault="000D5A7D" w:rsidP="007C64B7">
            <w:pPr>
              <w:jc w:val="center"/>
              <w:rPr>
                <w:rFonts w:ascii="Calibri" w:hAnsi="Calibri"/>
                <w:b/>
                <w:bCs/>
                <w:color w:val="000000"/>
                <w:sz w:val="20"/>
                <w:szCs w:val="18"/>
                <w:lang w:eastAsia="ru-RU"/>
              </w:rPr>
            </w:pPr>
          </w:p>
        </w:tc>
      </w:tr>
      <w:tr w:rsidR="000D5A7D" w:rsidRPr="00D96CF4" w14:paraId="6A2A3D7C" w14:textId="77777777" w:rsidTr="000D5A7D">
        <w:trPr>
          <w:trHeight w:val="142"/>
        </w:trPr>
        <w:tc>
          <w:tcPr>
            <w:tcW w:w="4962" w:type="dxa"/>
            <w:tcBorders>
              <w:left w:val="single" w:sz="4" w:space="0" w:color="auto"/>
              <w:bottom w:val="single" w:sz="4" w:space="0" w:color="auto"/>
              <w:right w:val="single" w:sz="4" w:space="0" w:color="auto"/>
            </w:tcBorders>
            <w:shd w:val="clear" w:color="auto" w:fill="FFFFFF"/>
            <w:vAlign w:val="center"/>
          </w:tcPr>
          <w:p w14:paraId="2D7C88C7" w14:textId="77777777" w:rsidR="000D5A7D" w:rsidRPr="00D96CF4" w:rsidRDefault="000D5A7D" w:rsidP="000D5A7D">
            <w:pPr>
              <w:spacing w:after="0"/>
              <w:rPr>
                <w:rFonts w:ascii="Calibri" w:hAnsi="Calibri"/>
                <w:b/>
                <w:bCs/>
                <w:color w:val="000000"/>
                <w:sz w:val="20"/>
                <w:szCs w:val="18"/>
                <w:lang w:eastAsia="ru-RU"/>
              </w:rPr>
            </w:pPr>
            <w:r>
              <w:rPr>
                <w:rFonts w:ascii="Calibri" w:hAnsi="Calibri"/>
                <w:b/>
                <w:bCs/>
                <w:color w:val="000000"/>
                <w:sz w:val="20"/>
                <w:szCs w:val="18"/>
                <w:lang w:eastAsia="ru-RU"/>
              </w:rPr>
              <w:t>2-х местный стандартный</w:t>
            </w:r>
          </w:p>
        </w:tc>
        <w:tc>
          <w:tcPr>
            <w:tcW w:w="5528" w:type="dxa"/>
            <w:tcBorders>
              <w:top w:val="nil"/>
              <w:left w:val="single" w:sz="4" w:space="0" w:color="auto"/>
              <w:bottom w:val="single" w:sz="4" w:space="0" w:color="auto"/>
              <w:right w:val="single" w:sz="4" w:space="0" w:color="auto"/>
            </w:tcBorders>
            <w:shd w:val="clear" w:color="auto" w:fill="FFFFFF"/>
            <w:vAlign w:val="center"/>
          </w:tcPr>
          <w:p w14:paraId="1D97F8A3" w14:textId="724E1116" w:rsidR="000D5A7D" w:rsidRPr="00D96CF4" w:rsidRDefault="000162D4" w:rsidP="007C64B7">
            <w:pPr>
              <w:spacing w:after="0"/>
              <w:jc w:val="center"/>
              <w:rPr>
                <w:rFonts w:ascii="Calibri" w:hAnsi="Calibri"/>
                <w:b/>
                <w:bCs/>
                <w:color w:val="000000"/>
                <w:sz w:val="20"/>
                <w:szCs w:val="18"/>
                <w:lang w:eastAsia="ru-RU"/>
              </w:rPr>
            </w:pPr>
            <w:r>
              <w:rPr>
                <w:rFonts w:ascii="Calibri" w:hAnsi="Calibri"/>
                <w:b/>
                <w:bCs/>
                <w:color w:val="000000"/>
                <w:sz w:val="20"/>
                <w:szCs w:val="18"/>
                <w:lang w:eastAsia="ru-RU"/>
              </w:rPr>
              <w:t>33800</w:t>
            </w:r>
          </w:p>
        </w:tc>
      </w:tr>
      <w:tr w:rsidR="000D5A7D" w:rsidRPr="00D96CF4" w14:paraId="3E41AC1C" w14:textId="77777777" w:rsidTr="000D5A7D">
        <w:trPr>
          <w:trHeight w:val="283"/>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7185A7B1" w14:textId="77777777" w:rsidR="000D5A7D" w:rsidRPr="00D96CF4" w:rsidRDefault="000D5A7D" w:rsidP="000D5A7D">
            <w:pPr>
              <w:spacing w:after="0"/>
              <w:rPr>
                <w:rFonts w:ascii="Calibri" w:hAnsi="Calibri"/>
                <w:b/>
                <w:bCs/>
                <w:color w:val="000000"/>
                <w:sz w:val="20"/>
                <w:szCs w:val="18"/>
                <w:lang w:eastAsia="ru-RU"/>
              </w:rPr>
            </w:pPr>
            <w:r>
              <w:rPr>
                <w:rFonts w:ascii="Calibri" w:hAnsi="Calibri"/>
                <w:b/>
                <w:bCs/>
                <w:color w:val="000000"/>
                <w:sz w:val="20"/>
                <w:szCs w:val="18"/>
                <w:lang w:eastAsia="ru-RU"/>
              </w:rPr>
              <w:t>1-й  местный стандартный</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F7F35DA" w14:textId="3D6D0BB6" w:rsidR="000D5A7D" w:rsidRPr="00D96CF4" w:rsidRDefault="000162D4" w:rsidP="007C64B7">
            <w:pPr>
              <w:spacing w:after="0"/>
              <w:jc w:val="center"/>
              <w:rPr>
                <w:rFonts w:ascii="Calibri" w:hAnsi="Calibri"/>
                <w:b/>
                <w:bCs/>
                <w:color w:val="000000"/>
                <w:sz w:val="20"/>
                <w:szCs w:val="18"/>
                <w:lang w:eastAsia="ru-RU"/>
              </w:rPr>
            </w:pPr>
            <w:r>
              <w:rPr>
                <w:rFonts w:ascii="Calibri" w:hAnsi="Calibri"/>
                <w:b/>
                <w:bCs/>
                <w:color w:val="000000"/>
                <w:sz w:val="20"/>
                <w:szCs w:val="18"/>
                <w:lang w:eastAsia="ru-RU"/>
              </w:rPr>
              <w:t>40700</w:t>
            </w:r>
          </w:p>
        </w:tc>
      </w:tr>
    </w:tbl>
    <w:p w14:paraId="787485AF" w14:textId="77777777" w:rsidR="00142AE5" w:rsidRPr="00D96CF4" w:rsidRDefault="00142AE5" w:rsidP="00974A96">
      <w:pPr>
        <w:spacing w:after="0"/>
        <w:rPr>
          <w:rFonts w:cs="Times New Roman"/>
          <w:color w:val="000000"/>
          <w:sz w:val="18"/>
          <w:szCs w:val="16"/>
          <w:shd w:val="clear" w:color="auto" w:fill="FFFFFF"/>
        </w:rPr>
      </w:pPr>
    </w:p>
    <w:p w14:paraId="293990C6" w14:textId="77777777" w:rsidR="00B51AA3" w:rsidRPr="00B51AA3" w:rsidRDefault="00B51AA3" w:rsidP="00B51AA3">
      <w:pPr>
        <w:spacing w:after="0"/>
        <w:ind w:left="-567"/>
        <w:rPr>
          <w:rFonts w:cs="Times New Roman"/>
          <w:b/>
          <w:color w:val="000000" w:themeColor="text1"/>
          <w:sz w:val="20"/>
          <w:szCs w:val="18"/>
          <w:shd w:val="clear" w:color="auto" w:fill="FFFFFF"/>
        </w:rPr>
      </w:pPr>
      <w:r w:rsidRPr="00B51AA3">
        <w:rPr>
          <w:rFonts w:cs="Times New Roman"/>
          <w:b/>
          <w:color w:val="000000" w:themeColor="text1"/>
          <w:sz w:val="20"/>
          <w:szCs w:val="18"/>
          <w:shd w:val="clear" w:color="auto" w:fill="FFFFFF"/>
        </w:rPr>
        <w:t xml:space="preserve">В стоимость входит: </w:t>
      </w:r>
    </w:p>
    <w:p w14:paraId="4545DAA0" w14:textId="77777777" w:rsidR="000162D4" w:rsidRPr="000162D4" w:rsidRDefault="000162D4" w:rsidP="000162D4">
      <w:pPr>
        <w:pStyle w:val="a3"/>
        <w:numPr>
          <w:ilvl w:val="0"/>
          <w:numId w:val="2"/>
        </w:numPr>
        <w:spacing w:after="0"/>
        <w:rPr>
          <w:rFonts w:cs="Times New Roman"/>
          <w:sz w:val="20"/>
          <w:szCs w:val="18"/>
          <w:shd w:val="clear" w:color="auto" w:fill="FFFFFF"/>
        </w:rPr>
      </w:pPr>
      <w:r w:rsidRPr="000162D4">
        <w:rPr>
          <w:rFonts w:cs="Times New Roman"/>
          <w:sz w:val="20"/>
          <w:szCs w:val="18"/>
          <w:shd w:val="clear" w:color="auto" w:fill="FFFFFF"/>
        </w:rPr>
        <w:t>транспортное и экскурсионное обслуживание</w:t>
      </w:r>
    </w:p>
    <w:p w14:paraId="23E0F2EF" w14:textId="77777777" w:rsidR="000162D4" w:rsidRPr="000162D4" w:rsidRDefault="000162D4" w:rsidP="000162D4">
      <w:pPr>
        <w:pStyle w:val="a3"/>
        <w:numPr>
          <w:ilvl w:val="0"/>
          <w:numId w:val="2"/>
        </w:numPr>
        <w:spacing w:after="0"/>
        <w:rPr>
          <w:rFonts w:cs="Times New Roman"/>
          <w:sz w:val="20"/>
          <w:szCs w:val="18"/>
          <w:shd w:val="clear" w:color="auto" w:fill="FFFFFF"/>
        </w:rPr>
      </w:pPr>
      <w:r w:rsidRPr="000162D4">
        <w:rPr>
          <w:rFonts w:cs="Times New Roman"/>
          <w:sz w:val="20"/>
          <w:szCs w:val="18"/>
          <w:shd w:val="clear" w:color="auto" w:fill="FFFFFF"/>
        </w:rPr>
        <w:t>услуги гида-сопровождающего</w:t>
      </w:r>
    </w:p>
    <w:p w14:paraId="07D48741" w14:textId="77777777" w:rsidR="000162D4" w:rsidRPr="000162D4" w:rsidRDefault="000162D4" w:rsidP="000162D4">
      <w:pPr>
        <w:pStyle w:val="a3"/>
        <w:numPr>
          <w:ilvl w:val="0"/>
          <w:numId w:val="2"/>
        </w:numPr>
        <w:spacing w:after="0"/>
        <w:rPr>
          <w:rFonts w:cs="Times New Roman"/>
          <w:sz w:val="20"/>
          <w:szCs w:val="18"/>
          <w:shd w:val="clear" w:color="auto" w:fill="FFFFFF"/>
        </w:rPr>
      </w:pPr>
      <w:r w:rsidRPr="000162D4">
        <w:rPr>
          <w:rFonts w:cs="Times New Roman"/>
          <w:sz w:val="20"/>
          <w:szCs w:val="18"/>
          <w:shd w:val="clear" w:color="auto" w:fill="FFFFFF"/>
        </w:rPr>
        <w:t>проживание в гостинице в Тюмени (2 ночи), в гостинице в Тобольске (1 ночь)</w:t>
      </w:r>
    </w:p>
    <w:p w14:paraId="7F558693" w14:textId="77777777" w:rsidR="000162D4" w:rsidRPr="000162D4" w:rsidRDefault="000162D4" w:rsidP="000162D4">
      <w:pPr>
        <w:pStyle w:val="a3"/>
        <w:numPr>
          <w:ilvl w:val="0"/>
          <w:numId w:val="2"/>
        </w:numPr>
        <w:spacing w:after="0"/>
        <w:rPr>
          <w:rFonts w:cs="Times New Roman"/>
          <w:sz w:val="20"/>
          <w:szCs w:val="18"/>
          <w:shd w:val="clear" w:color="auto" w:fill="FFFFFF"/>
        </w:rPr>
      </w:pPr>
      <w:r w:rsidRPr="000162D4">
        <w:rPr>
          <w:rFonts w:cs="Times New Roman"/>
          <w:sz w:val="20"/>
          <w:szCs w:val="18"/>
          <w:shd w:val="clear" w:color="auto" w:fill="FFFFFF"/>
        </w:rPr>
        <w:t>питание (3 завтрака и 3 обеда)</w:t>
      </w:r>
    </w:p>
    <w:p w14:paraId="0F18BDED" w14:textId="77777777" w:rsidR="000162D4" w:rsidRPr="000162D4" w:rsidRDefault="000162D4" w:rsidP="000162D4">
      <w:pPr>
        <w:pStyle w:val="a3"/>
        <w:numPr>
          <w:ilvl w:val="0"/>
          <w:numId w:val="2"/>
        </w:numPr>
        <w:spacing w:after="0"/>
        <w:rPr>
          <w:rFonts w:cs="Times New Roman"/>
          <w:sz w:val="20"/>
          <w:szCs w:val="18"/>
          <w:shd w:val="clear" w:color="auto" w:fill="FFFFFF"/>
        </w:rPr>
      </w:pPr>
      <w:r w:rsidRPr="000162D4">
        <w:rPr>
          <w:rFonts w:cs="Times New Roman"/>
          <w:sz w:val="20"/>
          <w:szCs w:val="18"/>
          <w:shd w:val="clear" w:color="auto" w:fill="FFFFFF"/>
        </w:rPr>
        <w:t>экскурсионная программа</w:t>
      </w:r>
    </w:p>
    <w:p w14:paraId="2CEE79EB" w14:textId="55EE169E" w:rsidR="000162D4" w:rsidRDefault="000162D4" w:rsidP="000162D4">
      <w:pPr>
        <w:pStyle w:val="a3"/>
        <w:numPr>
          <w:ilvl w:val="0"/>
          <w:numId w:val="2"/>
        </w:numPr>
        <w:spacing w:after="0"/>
        <w:rPr>
          <w:rFonts w:cs="Times New Roman"/>
          <w:sz w:val="20"/>
          <w:szCs w:val="18"/>
          <w:shd w:val="clear" w:color="auto" w:fill="FFFFFF"/>
        </w:rPr>
      </w:pPr>
      <w:r w:rsidRPr="000162D4">
        <w:rPr>
          <w:rFonts w:cs="Times New Roman"/>
          <w:sz w:val="20"/>
          <w:szCs w:val="18"/>
          <w:shd w:val="clear" w:color="auto" w:fill="FFFFFF"/>
        </w:rPr>
        <w:t>входные билеты на объекты по программе</w:t>
      </w:r>
    </w:p>
    <w:p w14:paraId="29E691C1" w14:textId="19BC0183" w:rsidR="000162D4" w:rsidRDefault="000162D4" w:rsidP="000162D4">
      <w:pPr>
        <w:spacing w:after="0"/>
        <w:ind w:left="-207"/>
        <w:rPr>
          <w:rFonts w:cs="Times New Roman"/>
          <w:sz w:val="20"/>
          <w:szCs w:val="18"/>
          <w:shd w:val="clear" w:color="auto" w:fill="FFFFFF"/>
        </w:rPr>
      </w:pPr>
    </w:p>
    <w:p w14:paraId="5C92CED6" w14:textId="77777777" w:rsidR="000162D4" w:rsidRPr="000162D4" w:rsidRDefault="000162D4" w:rsidP="000162D4">
      <w:pPr>
        <w:spacing w:after="0"/>
        <w:ind w:left="-207"/>
        <w:jc w:val="both"/>
        <w:rPr>
          <w:rFonts w:cs="Times New Roman"/>
          <w:sz w:val="20"/>
          <w:szCs w:val="18"/>
          <w:shd w:val="clear" w:color="auto" w:fill="FFFFFF"/>
        </w:rPr>
      </w:pPr>
    </w:p>
    <w:p w14:paraId="5012A98C" w14:textId="77777777" w:rsidR="000162D4" w:rsidRPr="000162D4" w:rsidRDefault="000162D4" w:rsidP="000162D4">
      <w:pPr>
        <w:spacing w:after="0"/>
        <w:ind w:left="-567"/>
        <w:jc w:val="both"/>
        <w:rPr>
          <w:rFonts w:cs="Times New Roman"/>
          <w:b/>
          <w:bCs/>
          <w:sz w:val="20"/>
          <w:szCs w:val="18"/>
          <w:shd w:val="clear" w:color="auto" w:fill="FFFFFF"/>
        </w:rPr>
      </w:pPr>
      <w:r w:rsidRPr="000162D4">
        <w:rPr>
          <w:rFonts w:cs="Times New Roman"/>
          <w:b/>
          <w:bCs/>
          <w:sz w:val="20"/>
          <w:szCs w:val="18"/>
          <w:shd w:val="clear" w:color="auto" w:fill="FFFFFF"/>
        </w:rPr>
        <w:t>Дополнительно оплачивается:</w:t>
      </w:r>
    </w:p>
    <w:p w14:paraId="76FF38A5" w14:textId="77777777" w:rsidR="000162D4" w:rsidRPr="000162D4" w:rsidRDefault="000162D4" w:rsidP="000162D4">
      <w:pPr>
        <w:pStyle w:val="a3"/>
        <w:numPr>
          <w:ilvl w:val="0"/>
          <w:numId w:val="3"/>
        </w:numPr>
        <w:spacing w:after="0"/>
        <w:jc w:val="both"/>
        <w:rPr>
          <w:rFonts w:cs="Times New Roman"/>
          <w:sz w:val="20"/>
          <w:szCs w:val="18"/>
          <w:shd w:val="clear" w:color="auto" w:fill="FFFFFF"/>
        </w:rPr>
      </w:pPr>
      <w:r w:rsidRPr="000162D4">
        <w:rPr>
          <w:rFonts w:cs="Times New Roman"/>
          <w:sz w:val="20"/>
          <w:szCs w:val="18"/>
          <w:shd w:val="clear" w:color="auto" w:fill="FFFFFF"/>
        </w:rPr>
        <w:t>Новогодний банкет с развеселой программой - 14300 руб. (по желанию, при покупке тура).</w:t>
      </w:r>
    </w:p>
    <w:p w14:paraId="382D1B83" w14:textId="77777777" w:rsidR="000162D4" w:rsidRPr="000162D4" w:rsidRDefault="000162D4" w:rsidP="000162D4">
      <w:pPr>
        <w:pStyle w:val="a3"/>
        <w:numPr>
          <w:ilvl w:val="0"/>
          <w:numId w:val="3"/>
        </w:numPr>
        <w:spacing w:after="0"/>
        <w:jc w:val="both"/>
        <w:rPr>
          <w:rFonts w:cs="Times New Roman"/>
          <w:sz w:val="20"/>
          <w:szCs w:val="18"/>
          <w:shd w:val="clear" w:color="auto" w:fill="FFFFFF"/>
        </w:rPr>
      </w:pPr>
      <w:r w:rsidRPr="000162D4">
        <w:rPr>
          <w:rFonts w:cs="Times New Roman"/>
          <w:sz w:val="20"/>
          <w:szCs w:val="18"/>
          <w:shd w:val="clear" w:color="auto" w:fill="FFFFFF"/>
        </w:rPr>
        <w:t>Авиабилеты Москва - Тюмень - Москва (ориентировочная стоимость от 14 000 руб.)</w:t>
      </w:r>
    </w:p>
    <w:p w14:paraId="20A87B54" w14:textId="77777777" w:rsidR="000162D4" w:rsidRDefault="000162D4" w:rsidP="000162D4">
      <w:pPr>
        <w:spacing w:after="0"/>
        <w:ind w:left="-567"/>
        <w:jc w:val="both"/>
        <w:rPr>
          <w:rFonts w:cs="Times New Roman"/>
          <w:sz w:val="20"/>
          <w:szCs w:val="18"/>
          <w:shd w:val="clear" w:color="auto" w:fill="FFFFFF"/>
        </w:rPr>
      </w:pPr>
    </w:p>
    <w:p w14:paraId="358536F3" w14:textId="7A260C08" w:rsidR="000162D4" w:rsidRPr="000162D4" w:rsidRDefault="000162D4" w:rsidP="000162D4">
      <w:pPr>
        <w:spacing w:after="0"/>
        <w:ind w:left="-567"/>
        <w:jc w:val="both"/>
        <w:rPr>
          <w:rFonts w:cs="Times New Roman"/>
          <w:sz w:val="20"/>
          <w:szCs w:val="18"/>
          <w:u w:val="single"/>
          <w:shd w:val="clear" w:color="auto" w:fill="FFFFFF"/>
        </w:rPr>
      </w:pPr>
      <w:r w:rsidRPr="000162D4">
        <w:rPr>
          <w:rFonts w:cs="Times New Roman"/>
          <w:sz w:val="20"/>
          <w:szCs w:val="18"/>
          <w:u w:val="single"/>
          <w:shd w:val="clear" w:color="auto" w:fill="FFFFFF"/>
        </w:rPr>
        <w:t>Рекомендуемые рейсы:</w:t>
      </w:r>
    </w:p>
    <w:p w14:paraId="5299D142" w14:textId="77777777" w:rsidR="000162D4" w:rsidRPr="000162D4" w:rsidRDefault="000162D4" w:rsidP="000162D4">
      <w:pPr>
        <w:spacing w:after="0"/>
        <w:ind w:left="-567"/>
        <w:jc w:val="both"/>
        <w:rPr>
          <w:rFonts w:cs="Times New Roman"/>
          <w:sz w:val="20"/>
          <w:szCs w:val="18"/>
          <w:shd w:val="clear" w:color="auto" w:fill="FFFFFF"/>
        </w:rPr>
      </w:pPr>
    </w:p>
    <w:p w14:paraId="2B162B08" w14:textId="7A90190F"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Туда: Москва — Тюмень (ориентировочная стоимость билетов - от 7000 руб./чел. в одну сторону)</w:t>
      </w:r>
    </w:p>
    <w:p w14:paraId="0C7D9891" w14:textId="77777777"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Рейс SU-1504 (Aeroflot). Вылет в 8:25, прилет в 13:10</w:t>
      </w:r>
    </w:p>
    <w:p w14:paraId="4952B12A" w14:textId="77777777" w:rsidR="000162D4" w:rsidRPr="000162D4" w:rsidRDefault="000162D4" w:rsidP="000162D4">
      <w:pPr>
        <w:spacing w:after="0"/>
        <w:ind w:left="-567"/>
        <w:jc w:val="both"/>
        <w:rPr>
          <w:rFonts w:cs="Times New Roman"/>
          <w:sz w:val="20"/>
          <w:szCs w:val="18"/>
          <w:shd w:val="clear" w:color="auto" w:fill="FFFFFF"/>
        </w:rPr>
      </w:pPr>
    </w:p>
    <w:p w14:paraId="78EB9A6B" w14:textId="051E4299"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Обратно: Тюмень — Москва</w:t>
      </w:r>
    </w:p>
    <w:p w14:paraId="0190002C" w14:textId="77777777"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Рейс SU-1507 (Utair). Вылет в 19:40, прилет в 20:40</w:t>
      </w:r>
    </w:p>
    <w:p w14:paraId="0C6350DC" w14:textId="77777777" w:rsidR="000162D4" w:rsidRPr="000162D4" w:rsidRDefault="000162D4" w:rsidP="000162D4">
      <w:pPr>
        <w:spacing w:after="0"/>
        <w:ind w:left="-567"/>
        <w:jc w:val="both"/>
        <w:rPr>
          <w:rFonts w:cs="Times New Roman"/>
          <w:sz w:val="20"/>
          <w:szCs w:val="18"/>
          <w:shd w:val="clear" w:color="auto" w:fill="FFFFFF"/>
        </w:rPr>
      </w:pPr>
    </w:p>
    <w:p w14:paraId="5921B63A" w14:textId="77777777" w:rsidR="000162D4" w:rsidRPr="000162D4" w:rsidRDefault="000162D4" w:rsidP="000162D4">
      <w:pPr>
        <w:spacing w:after="0"/>
        <w:ind w:left="-567"/>
        <w:jc w:val="both"/>
        <w:rPr>
          <w:rFonts w:cs="Times New Roman"/>
          <w:sz w:val="20"/>
          <w:szCs w:val="18"/>
          <w:u w:val="single"/>
          <w:shd w:val="clear" w:color="auto" w:fill="FFFFFF"/>
        </w:rPr>
      </w:pPr>
      <w:r w:rsidRPr="000162D4">
        <w:rPr>
          <w:rFonts w:cs="Times New Roman"/>
          <w:sz w:val="20"/>
          <w:szCs w:val="18"/>
          <w:u w:val="single"/>
          <w:shd w:val="clear" w:color="auto" w:fill="FFFFFF"/>
        </w:rPr>
        <w:t>Рекомендуемые поезда:</w:t>
      </w:r>
    </w:p>
    <w:p w14:paraId="7D58BE26" w14:textId="77777777" w:rsidR="000162D4" w:rsidRPr="000162D4" w:rsidRDefault="000162D4" w:rsidP="000162D4">
      <w:pPr>
        <w:spacing w:after="0"/>
        <w:ind w:left="-567"/>
        <w:jc w:val="both"/>
        <w:rPr>
          <w:rFonts w:cs="Times New Roman"/>
          <w:sz w:val="20"/>
          <w:szCs w:val="18"/>
          <w:shd w:val="clear" w:color="auto" w:fill="FFFFFF"/>
        </w:rPr>
      </w:pPr>
    </w:p>
    <w:p w14:paraId="66F7E4C0" w14:textId="74ED9BA7"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Туда: Москва — Тюмень</w:t>
      </w:r>
    </w:p>
    <w:p w14:paraId="4F0F9694" w14:textId="77777777"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078Ы Москва Ярославская (Ярославский вокзал) — Тюмень, отпр. 23:20</w:t>
      </w:r>
    </w:p>
    <w:p w14:paraId="24109D22" w14:textId="77777777" w:rsidR="000162D4" w:rsidRPr="000162D4" w:rsidRDefault="000162D4" w:rsidP="000162D4">
      <w:pPr>
        <w:spacing w:after="0"/>
        <w:ind w:left="-567"/>
        <w:jc w:val="both"/>
        <w:rPr>
          <w:rFonts w:cs="Times New Roman"/>
          <w:sz w:val="20"/>
          <w:szCs w:val="18"/>
          <w:shd w:val="clear" w:color="auto" w:fill="FFFFFF"/>
        </w:rPr>
      </w:pPr>
    </w:p>
    <w:p w14:paraId="5173C43E" w14:textId="5A795F16"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Обратно: Тюмень — Москва</w:t>
      </w:r>
    </w:p>
    <w:p w14:paraId="61BAE91B" w14:textId="7D41ADEC"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081И Тюмень — Москва Казанская (Казанский вокзал), отпр. 21:12</w:t>
      </w:r>
    </w:p>
    <w:p w14:paraId="5A8D8A1F" w14:textId="77777777"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095Н Тюмень — Москва Казанская (Казанский вокзал), отпр. 21:21</w:t>
      </w:r>
    </w:p>
    <w:p w14:paraId="02F8B4E3" w14:textId="77777777" w:rsidR="000162D4" w:rsidRPr="000162D4" w:rsidRDefault="000162D4" w:rsidP="000162D4">
      <w:pPr>
        <w:spacing w:after="0"/>
        <w:ind w:left="-567"/>
        <w:jc w:val="both"/>
        <w:rPr>
          <w:rFonts w:cs="Times New Roman"/>
          <w:sz w:val="20"/>
          <w:szCs w:val="18"/>
          <w:shd w:val="clear" w:color="auto" w:fill="FFFFFF"/>
        </w:rPr>
      </w:pPr>
    </w:p>
    <w:p w14:paraId="1A4011FA" w14:textId="77777777" w:rsidR="000162D4" w:rsidRPr="000162D4" w:rsidRDefault="000162D4" w:rsidP="000162D4">
      <w:pPr>
        <w:spacing w:after="0"/>
        <w:ind w:left="-567"/>
        <w:jc w:val="both"/>
        <w:rPr>
          <w:rFonts w:cs="Times New Roman"/>
          <w:sz w:val="20"/>
          <w:szCs w:val="18"/>
          <w:shd w:val="clear" w:color="auto" w:fill="FFFFFF"/>
        </w:rPr>
      </w:pPr>
      <w:r w:rsidRPr="000162D4">
        <w:rPr>
          <w:rFonts w:cs="Times New Roman"/>
          <w:sz w:val="20"/>
          <w:szCs w:val="18"/>
          <w:shd w:val="clear" w:color="auto" w:fill="FFFFFF"/>
        </w:rPr>
        <w:t>Внимание! Билеты на поезд из Москвы следует приобретать с датой отправления на два дня раньше, чем дата начала тура.</w:t>
      </w:r>
    </w:p>
    <w:p w14:paraId="26FE6F6D" w14:textId="77777777" w:rsidR="000162D4" w:rsidRPr="000162D4" w:rsidRDefault="000162D4" w:rsidP="000162D4">
      <w:pPr>
        <w:spacing w:after="0"/>
        <w:ind w:left="-567"/>
        <w:jc w:val="both"/>
        <w:rPr>
          <w:rFonts w:cs="Times New Roman"/>
          <w:sz w:val="20"/>
          <w:szCs w:val="18"/>
          <w:shd w:val="clear" w:color="auto" w:fill="FFFFFF"/>
        </w:rPr>
      </w:pPr>
    </w:p>
    <w:p w14:paraId="388C9ADB" w14:textId="6A42E077" w:rsidR="000162D4" w:rsidRDefault="000162D4" w:rsidP="000162D4">
      <w:pPr>
        <w:spacing w:after="0"/>
        <w:ind w:left="-567"/>
        <w:jc w:val="both"/>
        <w:rPr>
          <w:rFonts w:cs="Times New Roman"/>
          <w:sz w:val="20"/>
          <w:szCs w:val="18"/>
          <w:shd w:val="clear" w:color="auto" w:fill="FFFFFF"/>
        </w:rPr>
      </w:pPr>
      <w:r>
        <w:rPr>
          <w:rFonts w:cs="Times New Roman"/>
          <w:sz w:val="20"/>
          <w:szCs w:val="18"/>
          <w:shd w:val="clear" w:color="auto" w:fill="FFFFFF"/>
        </w:rPr>
        <w:t xml:space="preserve">* </w:t>
      </w:r>
      <w:r w:rsidRPr="000162D4">
        <w:rPr>
          <w:rFonts w:cs="Times New Roman"/>
          <w:sz w:val="20"/>
          <w:szCs w:val="18"/>
          <w:shd w:val="clear" w:color="auto" w:fill="FFFFFF"/>
        </w:rPr>
        <w:t>Просим обратить внимание, что некоторые дополнительные услуги имеют ограничение по количеству и времени бронирования. Пожалуйста, приобретайте их заблаговременно.</w:t>
      </w:r>
    </w:p>
    <w:p w14:paraId="5EF346C7" w14:textId="77777777" w:rsidR="00B43470" w:rsidRPr="00D96CF4" w:rsidRDefault="00B43470" w:rsidP="00B92CBB">
      <w:pPr>
        <w:spacing w:after="0"/>
        <w:ind w:left="-567"/>
        <w:rPr>
          <w:rFonts w:cs="Times New Roman"/>
          <w:color w:val="000000"/>
          <w:sz w:val="18"/>
          <w:szCs w:val="16"/>
          <w:shd w:val="clear" w:color="auto" w:fill="FFFFFF"/>
        </w:rPr>
      </w:pPr>
    </w:p>
    <w:sectPr w:rsidR="00B43470" w:rsidRPr="00D96CF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7A84" w14:textId="77777777" w:rsidR="00F31AC5" w:rsidRDefault="00F31AC5">
      <w:pPr>
        <w:spacing w:after="0" w:line="240" w:lineRule="auto"/>
      </w:pPr>
      <w:r>
        <w:separator/>
      </w:r>
    </w:p>
  </w:endnote>
  <w:endnote w:type="continuationSeparator" w:id="0">
    <w:p w14:paraId="72F301E3" w14:textId="77777777" w:rsidR="00F31AC5" w:rsidRDefault="00F3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32FE9" w14:textId="77777777" w:rsidR="00F31AC5" w:rsidRDefault="00F31AC5">
      <w:pPr>
        <w:spacing w:after="0" w:line="240" w:lineRule="auto"/>
      </w:pPr>
      <w:r>
        <w:separator/>
      </w:r>
    </w:p>
  </w:footnote>
  <w:footnote w:type="continuationSeparator" w:id="0">
    <w:p w14:paraId="7DFBD18D" w14:textId="77777777" w:rsidR="00F31AC5" w:rsidRDefault="00F3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A4644"/>
    <w:multiLevelType w:val="hybridMultilevel"/>
    <w:tmpl w:val="B10CB9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509B07DD"/>
    <w:multiLevelType w:val="multilevel"/>
    <w:tmpl w:val="A886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BD0FF3"/>
    <w:multiLevelType w:val="hybridMultilevel"/>
    <w:tmpl w:val="35BE4A4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7A"/>
    <w:rsid w:val="000162D4"/>
    <w:rsid w:val="0004234C"/>
    <w:rsid w:val="00043818"/>
    <w:rsid w:val="00066363"/>
    <w:rsid w:val="00070522"/>
    <w:rsid w:val="00094418"/>
    <w:rsid w:val="000B2A87"/>
    <w:rsid w:val="000C6C85"/>
    <w:rsid w:val="000D5A7D"/>
    <w:rsid w:val="000E11CB"/>
    <w:rsid w:val="000E5A02"/>
    <w:rsid w:val="000F7179"/>
    <w:rsid w:val="00142AE5"/>
    <w:rsid w:val="001542B5"/>
    <w:rsid w:val="00167DE4"/>
    <w:rsid w:val="001A3386"/>
    <w:rsid w:val="001E13FC"/>
    <w:rsid w:val="001F2369"/>
    <w:rsid w:val="00210FE3"/>
    <w:rsid w:val="00244B5E"/>
    <w:rsid w:val="002501E1"/>
    <w:rsid w:val="00274CC4"/>
    <w:rsid w:val="00282122"/>
    <w:rsid w:val="00290689"/>
    <w:rsid w:val="002F458E"/>
    <w:rsid w:val="002F48CC"/>
    <w:rsid w:val="00341899"/>
    <w:rsid w:val="0034605B"/>
    <w:rsid w:val="00371852"/>
    <w:rsid w:val="003773C5"/>
    <w:rsid w:val="003807CE"/>
    <w:rsid w:val="003A2B2C"/>
    <w:rsid w:val="003C112E"/>
    <w:rsid w:val="003E2754"/>
    <w:rsid w:val="003E7F5C"/>
    <w:rsid w:val="003F647A"/>
    <w:rsid w:val="00430433"/>
    <w:rsid w:val="00431A21"/>
    <w:rsid w:val="004521C4"/>
    <w:rsid w:val="00463CAD"/>
    <w:rsid w:val="00476FC5"/>
    <w:rsid w:val="0049676D"/>
    <w:rsid w:val="004A484B"/>
    <w:rsid w:val="004B1721"/>
    <w:rsid w:val="004F050D"/>
    <w:rsid w:val="00536195"/>
    <w:rsid w:val="005646A5"/>
    <w:rsid w:val="005A26D3"/>
    <w:rsid w:val="005B7697"/>
    <w:rsid w:val="005C059C"/>
    <w:rsid w:val="005C45CF"/>
    <w:rsid w:val="0063087F"/>
    <w:rsid w:val="006350F1"/>
    <w:rsid w:val="0064425B"/>
    <w:rsid w:val="00664D13"/>
    <w:rsid w:val="006848CC"/>
    <w:rsid w:val="006C5331"/>
    <w:rsid w:val="0070095A"/>
    <w:rsid w:val="00723238"/>
    <w:rsid w:val="00737683"/>
    <w:rsid w:val="00796AEB"/>
    <w:rsid w:val="007C64B7"/>
    <w:rsid w:val="007D191B"/>
    <w:rsid w:val="007E6F55"/>
    <w:rsid w:val="007F76CF"/>
    <w:rsid w:val="008020CE"/>
    <w:rsid w:val="00802A65"/>
    <w:rsid w:val="00815235"/>
    <w:rsid w:val="00816336"/>
    <w:rsid w:val="0081727F"/>
    <w:rsid w:val="00891B26"/>
    <w:rsid w:val="008A5297"/>
    <w:rsid w:val="008E27CF"/>
    <w:rsid w:val="00915096"/>
    <w:rsid w:val="0096183B"/>
    <w:rsid w:val="00970918"/>
    <w:rsid w:val="00974A96"/>
    <w:rsid w:val="00977712"/>
    <w:rsid w:val="009A71D9"/>
    <w:rsid w:val="009F3EF4"/>
    <w:rsid w:val="009F6FA8"/>
    <w:rsid w:val="00A32CB8"/>
    <w:rsid w:val="00A33E9E"/>
    <w:rsid w:val="00A57570"/>
    <w:rsid w:val="00A6662F"/>
    <w:rsid w:val="00A67FD1"/>
    <w:rsid w:val="00A947E6"/>
    <w:rsid w:val="00AA61E0"/>
    <w:rsid w:val="00AB0E18"/>
    <w:rsid w:val="00B235D2"/>
    <w:rsid w:val="00B43470"/>
    <w:rsid w:val="00B51AA3"/>
    <w:rsid w:val="00B5398E"/>
    <w:rsid w:val="00B553AE"/>
    <w:rsid w:val="00B56C62"/>
    <w:rsid w:val="00B92CBB"/>
    <w:rsid w:val="00BA3A12"/>
    <w:rsid w:val="00BB3F45"/>
    <w:rsid w:val="00BB4B08"/>
    <w:rsid w:val="00BD3D8D"/>
    <w:rsid w:val="00BD7384"/>
    <w:rsid w:val="00BE3999"/>
    <w:rsid w:val="00C36EBC"/>
    <w:rsid w:val="00C40805"/>
    <w:rsid w:val="00C478F6"/>
    <w:rsid w:val="00CA6080"/>
    <w:rsid w:val="00CA72AD"/>
    <w:rsid w:val="00D11BB3"/>
    <w:rsid w:val="00D237F7"/>
    <w:rsid w:val="00D33B9A"/>
    <w:rsid w:val="00D34DD7"/>
    <w:rsid w:val="00D4498D"/>
    <w:rsid w:val="00D575AC"/>
    <w:rsid w:val="00D66A02"/>
    <w:rsid w:val="00D80AFA"/>
    <w:rsid w:val="00D96CF4"/>
    <w:rsid w:val="00DC35D6"/>
    <w:rsid w:val="00DE005C"/>
    <w:rsid w:val="00DE62E6"/>
    <w:rsid w:val="00E07B9C"/>
    <w:rsid w:val="00E158B6"/>
    <w:rsid w:val="00E159D0"/>
    <w:rsid w:val="00E35D48"/>
    <w:rsid w:val="00E50C6B"/>
    <w:rsid w:val="00E86C13"/>
    <w:rsid w:val="00E93006"/>
    <w:rsid w:val="00E96138"/>
    <w:rsid w:val="00EB5934"/>
    <w:rsid w:val="00ED1AB2"/>
    <w:rsid w:val="00F23D52"/>
    <w:rsid w:val="00F31AC5"/>
    <w:rsid w:val="00F424C0"/>
    <w:rsid w:val="00F95F8D"/>
    <w:rsid w:val="00FF059C"/>
    <w:rsid w:val="00FF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BBCF"/>
  <w15:docId w15:val="{A54F3FCB-CC06-4883-AB38-DDB7B868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F4"/>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character" w:customStyle="1" w:styleId="apple-converted-space">
    <w:name w:val="apple-converted-space"/>
    <w:basedOn w:val="a0"/>
  </w:style>
  <w:style w:type="character" w:styleId="afa">
    <w:name w:val="Hyperlink"/>
    <w:basedOn w:val="a0"/>
    <w:uiPriority w:val="99"/>
    <w:unhideWhenUsed/>
    <w:rPr>
      <w:color w:val="0000FF"/>
      <w:u w:val="single"/>
    </w:rPr>
  </w:style>
  <w:style w:type="paragraph" w:styleId="afb">
    <w:name w:val="No Spacing"/>
    <w:uiPriority w:val="1"/>
    <w:qFormat/>
    <w:pPr>
      <w:spacing w:after="0" w:line="240" w:lineRule="auto"/>
    </w:pPr>
  </w:style>
  <w:style w:type="character" w:styleId="afc">
    <w:name w:val="Strong"/>
    <w:basedOn w:val="a0"/>
    <w:uiPriority w:val="22"/>
    <w:qFormat/>
    <w:rsid w:val="00B43470"/>
    <w:rPr>
      <w:b/>
      <w:bCs/>
    </w:rPr>
  </w:style>
  <w:style w:type="paragraph" w:customStyle="1" w:styleId="docdata">
    <w:name w:val="docdata"/>
    <w:aliases w:val="docy,v5,1797,bqiaagaaeyqcaaagiaiaaamwbaaabt4eaaaaaaaaaaaaaaaaaaaaaaaaaaaaaaaaaaaaaaaaaaaaaaaaaaaaaaaaaaaaaaaaaaaaaaaaaaaaaaaaaaaaaaaaaaaaaaaaaaaaaaaaaaaaaaaaaaaaaaaaaaaaaaaaaaaaaaaaaaaaaaaaaaaaaaaaaaaaaaaaaaaaaaaaaaaaaaaaaaaaaaaaaaaaaaaaaaaaaaaa"/>
    <w:basedOn w:val="a"/>
    <w:rsid w:val="00915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04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Emphasis"/>
    <w:basedOn w:val="a0"/>
    <w:uiPriority w:val="20"/>
    <w:qFormat/>
    <w:rsid w:val="009709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120">
      <w:bodyDiv w:val="1"/>
      <w:marLeft w:val="0"/>
      <w:marRight w:val="0"/>
      <w:marTop w:val="0"/>
      <w:marBottom w:val="0"/>
      <w:divBdr>
        <w:top w:val="none" w:sz="0" w:space="0" w:color="auto"/>
        <w:left w:val="none" w:sz="0" w:space="0" w:color="auto"/>
        <w:bottom w:val="none" w:sz="0" w:space="0" w:color="auto"/>
        <w:right w:val="none" w:sz="0" w:space="0" w:color="auto"/>
      </w:divBdr>
    </w:div>
    <w:div w:id="170337752">
      <w:bodyDiv w:val="1"/>
      <w:marLeft w:val="0"/>
      <w:marRight w:val="0"/>
      <w:marTop w:val="0"/>
      <w:marBottom w:val="0"/>
      <w:divBdr>
        <w:top w:val="none" w:sz="0" w:space="0" w:color="auto"/>
        <w:left w:val="none" w:sz="0" w:space="0" w:color="auto"/>
        <w:bottom w:val="none" w:sz="0" w:space="0" w:color="auto"/>
        <w:right w:val="none" w:sz="0" w:space="0" w:color="auto"/>
      </w:divBdr>
    </w:div>
    <w:div w:id="343554462">
      <w:bodyDiv w:val="1"/>
      <w:marLeft w:val="0"/>
      <w:marRight w:val="0"/>
      <w:marTop w:val="0"/>
      <w:marBottom w:val="0"/>
      <w:divBdr>
        <w:top w:val="none" w:sz="0" w:space="0" w:color="auto"/>
        <w:left w:val="none" w:sz="0" w:space="0" w:color="auto"/>
        <w:bottom w:val="none" w:sz="0" w:space="0" w:color="auto"/>
        <w:right w:val="none" w:sz="0" w:space="0" w:color="auto"/>
      </w:divBdr>
    </w:div>
    <w:div w:id="366489332">
      <w:bodyDiv w:val="1"/>
      <w:marLeft w:val="0"/>
      <w:marRight w:val="0"/>
      <w:marTop w:val="0"/>
      <w:marBottom w:val="0"/>
      <w:divBdr>
        <w:top w:val="none" w:sz="0" w:space="0" w:color="auto"/>
        <w:left w:val="none" w:sz="0" w:space="0" w:color="auto"/>
        <w:bottom w:val="none" w:sz="0" w:space="0" w:color="auto"/>
        <w:right w:val="none" w:sz="0" w:space="0" w:color="auto"/>
      </w:divBdr>
    </w:div>
    <w:div w:id="440999733">
      <w:bodyDiv w:val="1"/>
      <w:marLeft w:val="0"/>
      <w:marRight w:val="0"/>
      <w:marTop w:val="0"/>
      <w:marBottom w:val="0"/>
      <w:divBdr>
        <w:top w:val="none" w:sz="0" w:space="0" w:color="auto"/>
        <w:left w:val="none" w:sz="0" w:space="0" w:color="auto"/>
        <w:bottom w:val="none" w:sz="0" w:space="0" w:color="auto"/>
        <w:right w:val="none" w:sz="0" w:space="0" w:color="auto"/>
      </w:divBdr>
    </w:div>
    <w:div w:id="769811060">
      <w:bodyDiv w:val="1"/>
      <w:marLeft w:val="0"/>
      <w:marRight w:val="0"/>
      <w:marTop w:val="0"/>
      <w:marBottom w:val="0"/>
      <w:divBdr>
        <w:top w:val="none" w:sz="0" w:space="0" w:color="auto"/>
        <w:left w:val="none" w:sz="0" w:space="0" w:color="auto"/>
        <w:bottom w:val="none" w:sz="0" w:space="0" w:color="auto"/>
        <w:right w:val="none" w:sz="0" w:space="0" w:color="auto"/>
      </w:divBdr>
    </w:div>
    <w:div w:id="795492589">
      <w:bodyDiv w:val="1"/>
      <w:marLeft w:val="0"/>
      <w:marRight w:val="0"/>
      <w:marTop w:val="0"/>
      <w:marBottom w:val="0"/>
      <w:divBdr>
        <w:top w:val="none" w:sz="0" w:space="0" w:color="auto"/>
        <w:left w:val="none" w:sz="0" w:space="0" w:color="auto"/>
        <w:bottom w:val="none" w:sz="0" w:space="0" w:color="auto"/>
        <w:right w:val="none" w:sz="0" w:space="0" w:color="auto"/>
      </w:divBdr>
    </w:div>
    <w:div w:id="834106225">
      <w:bodyDiv w:val="1"/>
      <w:marLeft w:val="0"/>
      <w:marRight w:val="0"/>
      <w:marTop w:val="0"/>
      <w:marBottom w:val="0"/>
      <w:divBdr>
        <w:top w:val="none" w:sz="0" w:space="0" w:color="auto"/>
        <w:left w:val="none" w:sz="0" w:space="0" w:color="auto"/>
        <w:bottom w:val="none" w:sz="0" w:space="0" w:color="auto"/>
        <w:right w:val="none" w:sz="0" w:space="0" w:color="auto"/>
      </w:divBdr>
    </w:div>
    <w:div w:id="939992262">
      <w:bodyDiv w:val="1"/>
      <w:marLeft w:val="0"/>
      <w:marRight w:val="0"/>
      <w:marTop w:val="0"/>
      <w:marBottom w:val="0"/>
      <w:divBdr>
        <w:top w:val="none" w:sz="0" w:space="0" w:color="auto"/>
        <w:left w:val="none" w:sz="0" w:space="0" w:color="auto"/>
        <w:bottom w:val="none" w:sz="0" w:space="0" w:color="auto"/>
        <w:right w:val="none" w:sz="0" w:space="0" w:color="auto"/>
      </w:divBdr>
    </w:div>
    <w:div w:id="1106003545">
      <w:bodyDiv w:val="1"/>
      <w:marLeft w:val="0"/>
      <w:marRight w:val="0"/>
      <w:marTop w:val="0"/>
      <w:marBottom w:val="0"/>
      <w:divBdr>
        <w:top w:val="none" w:sz="0" w:space="0" w:color="auto"/>
        <w:left w:val="none" w:sz="0" w:space="0" w:color="auto"/>
        <w:bottom w:val="none" w:sz="0" w:space="0" w:color="auto"/>
        <w:right w:val="none" w:sz="0" w:space="0" w:color="auto"/>
      </w:divBdr>
    </w:div>
    <w:div w:id="1147355582">
      <w:bodyDiv w:val="1"/>
      <w:marLeft w:val="0"/>
      <w:marRight w:val="0"/>
      <w:marTop w:val="0"/>
      <w:marBottom w:val="0"/>
      <w:divBdr>
        <w:top w:val="none" w:sz="0" w:space="0" w:color="auto"/>
        <w:left w:val="none" w:sz="0" w:space="0" w:color="auto"/>
        <w:bottom w:val="none" w:sz="0" w:space="0" w:color="auto"/>
        <w:right w:val="none" w:sz="0" w:space="0" w:color="auto"/>
      </w:divBdr>
    </w:div>
    <w:div w:id="1170171358">
      <w:bodyDiv w:val="1"/>
      <w:marLeft w:val="0"/>
      <w:marRight w:val="0"/>
      <w:marTop w:val="0"/>
      <w:marBottom w:val="0"/>
      <w:divBdr>
        <w:top w:val="none" w:sz="0" w:space="0" w:color="auto"/>
        <w:left w:val="none" w:sz="0" w:space="0" w:color="auto"/>
        <w:bottom w:val="none" w:sz="0" w:space="0" w:color="auto"/>
        <w:right w:val="none" w:sz="0" w:space="0" w:color="auto"/>
      </w:divBdr>
    </w:div>
    <w:div w:id="1248222464">
      <w:bodyDiv w:val="1"/>
      <w:marLeft w:val="0"/>
      <w:marRight w:val="0"/>
      <w:marTop w:val="0"/>
      <w:marBottom w:val="0"/>
      <w:divBdr>
        <w:top w:val="none" w:sz="0" w:space="0" w:color="auto"/>
        <w:left w:val="none" w:sz="0" w:space="0" w:color="auto"/>
        <w:bottom w:val="none" w:sz="0" w:space="0" w:color="auto"/>
        <w:right w:val="none" w:sz="0" w:space="0" w:color="auto"/>
      </w:divBdr>
      <w:divsChild>
        <w:div w:id="1948853122">
          <w:marLeft w:val="0"/>
          <w:marRight w:val="0"/>
          <w:marTop w:val="0"/>
          <w:marBottom w:val="300"/>
          <w:divBdr>
            <w:top w:val="none" w:sz="0" w:space="0" w:color="auto"/>
            <w:left w:val="none" w:sz="0" w:space="0" w:color="auto"/>
            <w:bottom w:val="none" w:sz="0" w:space="0" w:color="auto"/>
            <w:right w:val="none" w:sz="0" w:space="0" w:color="auto"/>
          </w:divBdr>
        </w:div>
      </w:divsChild>
    </w:div>
    <w:div w:id="1258055903">
      <w:bodyDiv w:val="1"/>
      <w:marLeft w:val="0"/>
      <w:marRight w:val="0"/>
      <w:marTop w:val="0"/>
      <w:marBottom w:val="0"/>
      <w:divBdr>
        <w:top w:val="none" w:sz="0" w:space="0" w:color="auto"/>
        <w:left w:val="none" w:sz="0" w:space="0" w:color="auto"/>
        <w:bottom w:val="none" w:sz="0" w:space="0" w:color="auto"/>
        <w:right w:val="none" w:sz="0" w:space="0" w:color="auto"/>
      </w:divBdr>
    </w:div>
    <w:div w:id="1295872425">
      <w:bodyDiv w:val="1"/>
      <w:marLeft w:val="0"/>
      <w:marRight w:val="0"/>
      <w:marTop w:val="0"/>
      <w:marBottom w:val="0"/>
      <w:divBdr>
        <w:top w:val="none" w:sz="0" w:space="0" w:color="auto"/>
        <w:left w:val="none" w:sz="0" w:space="0" w:color="auto"/>
        <w:bottom w:val="none" w:sz="0" w:space="0" w:color="auto"/>
        <w:right w:val="none" w:sz="0" w:space="0" w:color="auto"/>
      </w:divBdr>
    </w:div>
    <w:div w:id="1476026243">
      <w:bodyDiv w:val="1"/>
      <w:marLeft w:val="0"/>
      <w:marRight w:val="0"/>
      <w:marTop w:val="0"/>
      <w:marBottom w:val="0"/>
      <w:divBdr>
        <w:top w:val="none" w:sz="0" w:space="0" w:color="auto"/>
        <w:left w:val="none" w:sz="0" w:space="0" w:color="auto"/>
        <w:bottom w:val="none" w:sz="0" w:space="0" w:color="auto"/>
        <w:right w:val="none" w:sz="0" w:space="0" w:color="auto"/>
      </w:divBdr>
      <w:divsChild>
        <w:div w:id="440104510">
          <w:marLeft w:val="0"/>
          <w:marRight w:val="0"/>
          <w:marTop w:val="0"/>
          <w:marBottom w:val="300"/>
          <w:divBdr>
            <w:top w:val="none" w:sz="0" w:space="0" w:color="auto"/>
            <w:left w:val="none" w:sz="0" w:space="0" w:color="auto"/>
            <w:bottom w:val="none" w:sz="0" w:space="0" w:color="auto"/>
            <w:right w:val="none" w:sz="0" w:space="0" w:color="auto"/>
          </w:divBdr>
        </w:div>
      </w:divsChild>
    </w:div>
    <w:div w:id="1478179959">
      <w:bodyDiv w:val="1"/>
      <w:marLeft w:val="0"/>
      <w:marRight w:val="0"/>
      <w:marTop w:val="0"/>
      <w:marBottom w:val="0"/>
      <w:divBdr>
        <w:top w:val="none" w:sz="0" w:space="0" w:color="auto"/>
        <w:left w:val="none" w:sz="0" w:space="0" w:color="auto"/>
        <w:bottom w:val="none" w:sz="0" w:space="0" w:color="auto"/>
        <w:right w:val="none" w:sz="0" w:space="0" w:color="auto"/>
      </w:divBdr>
      <w:divsChild>
        <w:div w:id="1602644321">
          <w:marLeft w:val="0"/>
          <w:marRight w:val="0"/>
          <w:marTop w:val="0"/>
          <w:marBottom w:val="300"/>
          <w:divBdr>
            <w:top w:val="none" w:sz="0" w:space="0" w:color="auto"/>
            <w:left w:val="none" w:sz="0" w:space="0" w:color="auto"/>
            <w:bottom w:val="none" w:sz="0" w:space="0" w:color="auto"/>
            <w:right w:val="none" w:sz="0" w:space="0" w:color="auto"/>
          </w:divBdr>
        </w:div>
      </w:divsChild>
    </w:div>
    <w:div w:id="1539973167">
      <w:bodyDiv w:val="1"/>
      <w:marLeft w:val="0"/>
      <w:marRight w:val="0"/>
      <w:marTop w:val="0"/>
      <w:marBottom w:val="0"/>
      <w:divBdr>
        <w:top w:val="none" w:sz="0" w:space="0" w:color="auto"/>
        <w:left w:val="none" w:sz="0" w:space="0" w:color="auto"/>
        <w:bottom w:val="none" w:sz="0" w:space="0" w:color="auto"/>
        <w:right w:val="none" w:sz="0" w:space="0" w:color="auto"/>
      </w:divBdr>
    </w:div>
    <w:div w:id="1578127096">
      <w:bodyDiv w:val="1"/>
      <w:marLeft w:val="0"/>
      <w:marRight w:val="0"/>
      <w:marTop w:val="0"/>
      <w:marBottom w:val="0"/>
      <w:divBdr>
        <w:top w:val="none" w:sz="0" w:space="0" w:color="auto"/>
        <w:left w:val="none" w:sz="0" w:space="0" w:color="auto"/>
        <w:bottom w:val="none" w:sz="0" w:space="0" w:color="auto"/>
        <w:right w:val="none" w:sz="0" w:space="0" w:color="auto"/>
      </w:divBdr>
    </w:div>
    <w:div w:id="1750079959">
      <w:bodyDiv w:val="1"/>
      <w:marLeft w:val="0"/>
      <w:marRight w:val="0"/>
      <w:marTop w:val="0"/>
      <w:marBottom w:val="0"/>
      <w:divBdr>
        <w:top w:val="none" w:sz="0" w:space="0" w:color="auto"/>
        <w:left w:val="none" w:sz="0" w:space="0" w:color="auto"/>
        <w:bottom w:val="none" w:sz="0" w:space="0" w:color="auto"/>
        <w:right w:val="none" w:sz="0" w:space="0" w:color="auto"/>
      </w:divBdr>
    </w:div>
    <w:div w:id="1835217809">
      <w:bodyDiv w:val="1"/>
      <w:marLeft w:val="0"/>
      <w:marRight w:val="0"/>
      <w:marTop w:val="0"/>
      <w:marBottom w:val="0"/>
      <w:divBdr>
        <w:top w:val="none" w:sz="0" w:space="0" w:color="auto"/>
        <w:left w:val="none" w:sz="0" w:space="0" w:color="auto"/>
        <w:bottom w:val="none" w:sz="0" w:space="0" w:color="auto"/>
        <w:right w:val="none" w:sz="0" w:space="0" w:color="auto"/>
      </w:divBdr>
    </w:div>
    <w:div w:id="2138718605">
      <w:bodyDiv w:val="1"/>
      <w:marLeft w:val="0"/>
      <w:marRight w:val="0"/>
      <w:marTop w:val="0"/>
      <w:marBottom w:val="0"/>
      <w:divBdr>
        <w:top w:val="none" w:sz="0" w:space="0" w:color="auto"/>
        <w:left w:val="none" w:sz="0" w:space="0" w:color="auto"/>
        <w:bottom w:val="none" w:sz="0" w:space="0" w:color="auto"/>
        <w:right w:val="none" w:sz="0" w:space="0" w:color="auto"/>
      </w:divBdr>
      <w:divsChild>
        <w:div w:id="221914961">
          <w:marLeft w:val="0"/>
          <w:marRight w:val="0"/>
          <w:marTop w:val="0"/>
          <w:marBottom w:val="0"/>
          <w:divBdr>
            <w:top w:val="none" w:sz="0" w:space="0" w:color="auto"/>
            <w:left w:val="none" w:sz="0" w:space="0" w:color="auto"/>
            <w:bottom w:val="none" w:sz="0" w:space="0" w:color="auto"/>
            <w:right w:val="none" w:sz="0" w:space="0" w:color="auto"/>
          </w:divBdr>
        </w:div>
        <w:div w:id="1343630450">
          <w:marLeft w:val="0"/>
          <w:marRight w:val="0"/>
          <w:marTop w:val="0"/>
          <w:marBottom w:val="0"/>
          <w:divBdr>
            <w:top w:val="none" w:sz="0" w:space="0" w:color="auto"/>
            <w:left w:val="none" w:sz="0" w:space="0" w:color="auto"/>
            <w:bottom w:val="none" w:sz="0" w:space="0" w:color="auto"/>
            <w:right w:val="none" w:sz="0" w:space="0" w:color="auto"/>
          </w:divBdr>
        </w:div>
        <w:div w:id="620379538">
          <w:marLeft w:val="0"/>
          <w:marRight w:val="0"/>
          <w:marTop w:val="0"/>
          <w:marBottom w:val="0"/>
          <w:divBdr>
            <w:top w:val="none" w:sz="0" w:space="0" w:color="auto"/>
            <w:left w:val="none" w:sz="0" w:space="0" w:color="auto"/>
            <w:bottom w:val="none" w:sz="0" w:space="0" w:color="auto"/>
            <w:right w:val="none" w:sz="0" w:space="0" w:color="auto"/>
          </w:divBdr>
        </w:div>
        <w:div w:id="399988780">
          <w:marLeft w:val="0"/>
          <w:marRight w:val="0"/>
          <w:marTop w:val="0"/>
          <w:marBottom w:val="0"/>
          <w:divBdr>
            <w:top w:val="none" w:sz="0" w:space="0" w:color="auto"/>
            <w:left w:val="none" w:sz="0" w:space="0" w:color="auto"/>
            <w:bottom w:val="none" w:sz="0" w:space="0" w:color="auto"/>
            <w:right w:val="none" w:sz="0" w:space="0" w:color="auto"/>
          </w:divBdr>
        </w:div>
        <w:div w:id="994576149">
          <w:marLeft w:val="0"/>
          <w:marRight w:val="0"/>
          <w:marTop w:val="0"/>
          <w:marBottom w:val="0"/>
          <w:divBdr>
            <w:top w:val="none" w:sz="0" w:space="0" w:color="auto"/>
            <w:left w:val="none" w:sz="0" w:space="0" w:color="auto"/>
            <w:bottom w:val="none" w:sz="0" w:space="0" w:color="auto"/>
            <w:right w:val="none" w:sz="0" w:space="0" w:color="auto"/>
          </w:divBdr>
        </w:div>
        <w:div w:id="113097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4521-B5E3-4BDF-B391-93DD02E9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U123</cp:lastModifiedBy>
  <cp:revision>2</cp:revision>
  <dcterms:created xsi:type="dcterms:W3CDTF">2024-11-20T11:14:00Z</dcterms:created>
  <dcterms:modified xsi:type="dcterms:W3CDTF">2024-11-20T11:14:00Z</dcterms:modified>
</cp:coreProperties>
</file>